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12F7B33C"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AE289B">
        <w:rPr>
          <w:rFonts w:ascii="Arial" w:hAnsi="Arial" w:cs="Arial"/>
          <w:sz w:val="24"/>
          <w:szCs w:val="28"/>
          <w:lang w:val="en-CA"/>
        </w:rPr>
        <w:t>10</w:t>
      </w:r>
      <w:r w:rsidR="00650C95">
        <w:rPr>
          <w:rFonts w:ascii="Arial" w:hAnsi="Arial" w:cs="Arial"/>
          <w:sz w:val="24"/>
          <w:szCs w:val="28"/>
          <w:lang w:val="en-CA"/>
        </w:rPr>
        <w:t>8</w:t>
      </w:r>
      <w:r w:rsidR="00DD3B40">
        <w:rPr>
          <w:rFonts w:ascii="Arial" w:hAnsi="Arial" w:cs="Arial"/>
          <w:sz w:val="24"/>
          <w:szCs w:val="28"/>
          <w:lang w:val="en-CA"/>
        </w:rPr>
        <w:t xml:space="preserve"> bis</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764855">
        <w:rPr>
          <w:rFonts w:ascii="Arial" w:hAnsi="Arial" w:cs="Arial"/>
          <w:sz w:val="24"/>
          <w:szCs w:val="28"/>
          <w:lang w:val="en-CA"/>
        </w:rPr>
        <w:t>3</w:t>
      </w:r>
      <w:r w:rsidR="008B3A37">
        <w:rPr>
          <w:rFonts w:ascii="Arial" w:hAnsi="Arial" w:cs="Arial"/>
          <w:sz w:val="24"/>
          <w:szCs w:val="28"/>
          <w:lang w:val="en-CA"/>
        </w:rPr>
        <w:t>1</w:t>
      </w:r>
      <w:r w:rsidR="004C22B8">
        <w:rPr>
          <w:rFonts w:ascii="Arial" w:hAnsi="Arial" w:cs="Arial"/>
          <w:sz w:val="24"/>
          <w:szCs w:val="28"/>
          <w:lang w:val="en-CA"/>
        </w:rPr>
        <w:t>6403</w:t>
      </w:r>
    </w:p>
    <w:p w14:paraId="70B2677E" w14:textId="6B75B083" w:rsidR="000E056E" w:rsidRPr="00BC6F13" w:rsidRDefault="002D5AB3" w:rsidP="000E056E">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Xiamen</w:t>
      </w:r>
      <w:r w:rsidR="000E056E" w:rsidRPr="00BC6F13">
        <w:rPr>
          <w:rFonts w:ascii="Arial" w:hAnsi="Arial" w:cs="Arial"/>
          <w:sz w:val="24"/>
          <w:szCs w:val="28"/>
          <w:lang w:val="en-CA"/>
        </w:rPr>
        <w:t xml:space="preserve">, </w:t>
      </w:r>
      <w:r>
        <w:rPr>
          <w:rFonts w:ascii="Arial" w:hAnsi="Arial" w:cs="Arial"/>
          <w:sz w:val="24"/>
          <w:szCs w:val="28"/>
          <w:lang w:val="en-CA"/>
        </w:rPr>
        <w:t>China</w:t>
      </w:r>
      <w:r w:rsidR="000E056E" w:rsidRPr="00BC6F13">
        <w:rPr>
          <w:rFonts w:ascii="Arial" w:hAnsi="Arial" w:cs="Arial"/>
          <w:sz w:val="24"/>
          <w:szCs w:val="28"/>
          <w:lang w:val="en-CA"/>
        </w:rPr>
        <w:t xml:space="preserve">, </w:t>
      </w:r>
      <w:proofErr w:type="spellStart"/>
      <w:r>
        <w:rPr>
          <w:rFonts w:ascii="Arial" w:hAnsi="Arial" w:cs="Arial"/>
          <w:sz w:val="24"/>
          <w:szCs w:val="28"/>
          <w:lang w:val="en-CA"/>
        </w:rPr>
        <w:t>Octorber</w:t>
      </w:r>
      <w:proofErr w:type="spellEnd"/>
      <w:r>
        <w:rPr>
          <w:rFonts w:ascii="Arial" w:hAnsi="Arial" w:cs="Arial"/>
          <w:sz w:val="24"/>
          <w:szCs w:val="28"/>
          <w:lang w:val="en-CA"/>
        </w:rPr>
        <w:t xml:space="preserve"> </w:t>
      </w:r>
      <w:r w:rsidR="006554AF">
        <w:rPr>
          <w:rFonts w:ascii="Arial" w:hAnsi="Arial" w:cs="Arial"/>
          <w:sz w:val="24"/>
          <w:szCs w:val="28"/>
          <w:lang w:val="en-CA"/>
        </w:rPr>
        <w:t>9</w:t>
      </w:r>
      <w:proofErr w:type="gramStart"/>
      <w:r w:rsidRPr="002D5AB3">
        <w:rPr>
          <w:rFonts w:ascii="Arial" w:hAnsi="Arial" w:cs="Arial"/>
          <w:sz w:val="24"/>
          <w:szCs w:val="28"/>
          <w:vertAlign w:val="superscript"/>
          <w:lang w:val="en-CA"/>
        </w:rPr>
        <w:t>th</w:t>
      </w:r>
      <w:r>
        <w:rPr>
          <w:rFonts w:ascii="Arial" w:hAnsi="Arial" w:cs="Arial"/>
          <w:sz w:val="24"/>
          <w:szCs w:val="28"/>
          <w:lang w:val="en-CA"/>
        </w:rPr>
        <w:t xml:space="preserve"> </w:t>
      </w:r>
      <w:r w:rsidR="000E056E" w:rsidRPr="00BC6F13">
        <w:rPr>
          <w:rFonts w:ascii="Arial" w:hAnsi="Arial" w:cs="Arial"/>
          <w:sz w:val="24"/>
          <w:szCs w:val="28"/>
          <w:lang w:val="en-CA"/>
        </w:rPr>
        <w:t xml:space="preserve"> –</w:t>
      </w:r>
      <w:proofErr w:type="gramEnd"/>
      <w:r w:rsidR="000E056E" w:rsidRPr="00BC6F13">
        <w:rPr>
          <w:rFonts w:ascii="Arial" w:hAnsi="Arial" w:cs="Arial"/>
          <w:sz w:val="24"/>
          <w:szCs w:val="28"/>
          <w:lang w:val="en-CA"/>
        </w:rPr>
        <w:t xml:space="preserve">  </w:t>
      </w:r>
      <w:proofErr w:type="spellStart"/>
      <w:r w:rsidR="006554AF">
        <w:rPr>
          <w:rFonts w:ascii="Arial" w:hAnsi="Arial" w:cs="Arial"/>
          <w:sz w:val="24"/>
          <w:szCs w:val="28"/>
          <w:lang w:val="en-CA"/>
        </w:rPr>
        <w:t>Octorber</w:t>
      </w:r>
      <w:proofErr w:type="spellEnd"/>
      <w:r w:rsidR="006554AF">
        <w:rPr>
          <w:rFonts w:ascii="Arial" w:hAnsi="Arial" w:cs="Arial"/>
          <w:sz w:val="24"/>
          <w:szCs w:val="28"/>
          <w:lang w:val="en-CA"/>
        </w:rPr>
        <w:t xml:space="preserve"> 13</w:t>
      </w:r>
      <w:r w:rsidR="006554AF" w:rsidRPr="006554AF">
        <w:rPr>
          <w:rFonts w:ascii="Arial" w:hAnsi="Arial" w:cs="Arial"/>
          <w:sz w:val="24"/>
          <w:szCs w:val="28"/>
          <w:vertAlign w:val="superscript"/>
          <w:lang w:val="en-CA"/>
        </w:rPr>
        <w:t>th</w:t>
      </w:r>
      <w:r w:rsidR="006554AF">
        <w:rPr>
          <w:rFonts w:ascii="Arial" w:hAnsi="Arial" w:cs="Arial"/>
          <w:sz w:val="24"/>
          <w:szCs w:val="28"/>
          <w:lang w:val="en-CA"/>
        </w:rPr>
        <w:t xml:space="preserve"> </w:t>
      </w:r>
      <w:r w:rsidR="000E056E" w:rsidRPr="00BC6F13">
        <w:rPr>
          <w:rFonts w:ascii="Arial" w:hAnsi="Arial" w:cs="Arial"/>
          <w:sz w:val="24"/>
          <w:szCs w:val="28"/>
          <w:lang w:val="en-CA"/>
        </w:rPr>
        <w:t>, 2023</w:t>
      </w:r>
    </w:p>
    <w:p w14:paraId="14395BAA" w14:textId="73900D5B"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A252B0">
        <w:rPr>
          <w:rFonts w:ascii="Arial" w:hAnsi="Arial" w:cs="Arial"/>
          <w:bCs/>
          <w:sz w:val="22"/>
          <w:szCs w:val="22"/>
          <w:lang w:val="en-US"/>
        </w:rPr>
        <w:t>5</w:t>
      </w:r>
      <w:r w:rsidR="00A413E5" w:rsidRPr="001F47B9">
        <w:rPr>
          <w:rFonts w:ascii="Arial" w:hAnsi="Arial" w:cs="Arial"/>
          <w:bCs/>
          <w:sz w:val="22"/>
          <w:szCs w:val="22"/>
          <w:lang w:val="en-CA"/>
        </w:rPr>
        <w:t>.</w:t>
      </w:r>
      <w:r w:rsidR="00B34E6F">
        <w:rPr>
          <w:rFonts w:ascii="Arial" w:hAnsi="Arial" w:cs="Arial"/>
          <w:bCs/>
          <w:sz w:val="22"/>
          <w:szCs w:val="22"/>
          <w:lang w:val="en-CA"/>
        </w:rPr>
        <w:t>8</w:t>
      </w:r>
      <w:r w:rsidR="00933FCE">
        <w:rPr>
          <w:rFonts w:ascii="Arial" w:hAnsi="Arial" w:cs="Arial"/>
          <w:bCs/>
          <w:sz w:val="22"/>
          <w:szCs w:val="22"/>
          <w:lang w:val="en-CA"/>
        </w:rPr>
        <w:t>.</w:t>
      </w:r>
      <w:r w:rsidR="00B34E6F">
        <w:rPr>
          <w:rFonts w:ascii="Arial" w:hAnsi="Arial" w:cs="Arial"/>
          <w:bCs/>
          <w:sz w:val="22"/>
          <w:szCs w:val="22"/>
          <w:lang w:val="en-CA"/>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70F20A82"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B05AE">
        <w:rPr>
          <w:rFonts w:ascii="Arial" w:hAnsi="Arial" w:cs="Arial"/>
          <w:sz w:val="22"/>
          <w:szCs w:val="22"/>
          <w:lang w:val="en-CA"/>
        </w:rPr>
        <w:t xml:space="preserve">Discussion on </w:t>
      </w:r>
      <w:r w:rsidR="00B34E6F">
        <w:rPr>
          <w:rFonts w:ascii="Arial" w:hAnsi="Arial" w:cs="Arial"/>
          <w:sz w:val="22"/>
          <w:szCs w:val="22"/>
          <w:lang w:val="en-CA"/>
        </w:rPr>
        <w:t>even Further RRM enhancement for FR1-FR1 NR-DC</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05799FED" w14:textId="58FB1072" w:rsidR="001F5C4F" w:rsidRDefault="001F5C4F" w:rsidP="001F5C4F">
      <w:pPr>
        <w:rPr>
          <w:sz w:val="22"/>
          <w:lang w:val="en-CA"/>
        </w:rPr>
      </w:pPr>
      <w:r>
        <w:rPr>
          <w:sz w:val="22"/>
          <w:lang w:val="en-CA"/>
        </w:rPr>
        <w:t xml:space="preserve">From RAN4 #108 meeting Rel-18 even further RRM enhancements remaining issues are listed </w:t>
      </w:r>
      <w:proofErr w:type="gramStart"/>
      <w:r>
        <w:rPr>
          <w:sz w:val="22"/>
          <w:lang w:val="en-CA"/>
        </w:rPr>
        <w:t xml:space="preserve">in </w:t>
      </w:r>
      <w:r w:rsidRPr="0057045A">
        <w:rPr>
          <w:sz w:val="22"/>
          <w:lang w:val="en-CA"/>
        </w:rPr>
        <w:t xml:space="preserve"> [</w:t>
      </w:r>
      <w:proofErr w:type="gramEnd"/>
      <w:r w:rsidRPr="0057045A">
        <w:rPr>
          <w:sz w:val="22"/>
          <w:lang w:val="en-CA"/>
        </w:rPr>
        <w:t>1]</w:t>
      </w:r>
      <w:r>
        <w:rPr>
          <w:sz w:val="22"/>
          <w:lang w:val="en-CA"/>
        </w:rPr>
        <w:t xml:space="preserve"> . In this paper we provide our view on certain open issues.</w:t>
      </w:r>
    </w:p>
    <w:p w14:paraId="47C07EA5" w14:textId="22BDBF51" w:rsidR="00E27E1D" w:rsidRDefault="00515947" w:rsidP="00E27E1D">
      <w:pPr>
        <w:pStyle w:val="Heading1"/>
        <w:ind w:left="431" w:hanging="431"/>
        <w:rPr>
          <w:szCs w:val="36"/>
          <w:lang w:val="en-CA"/>
        </w:rPr>
      </w:pPr>
      <w:r w:rsidRPr="00E27E1D">
        <w:rPr>
          <w:szCs w:val="36"/>
          <w:lang w:val="en-CA"/>
        </w:rPr>
        <w:t>Discussion</w:t>
      </w:r>
    </w:p>
    <w:p w14:paraId="7AA05200" w14:textId="0FFFECD5" w:rsidR="00991755" w:rsidRDefault="002773AB" w:rsidP="00991755">
      <w:pPr>
        <w:rPr>
          <w:lang w:val="en-US"/>
        </w:rPr>
      </w:pPr>
      <w:r>
        <w:rPr>
          <w:lang w:val="en-US"/>
        </w:rPr>
        <w:t xml:space="preserve">The main agreement reached from RAN4 108 meeting is that </w:t>
      </w:r>
      <w:r w:rsidR="00BA3ECF">
        <w:rPr>
          <w:lang w:val="en-US"/>
        </w:rPr>
        <w:t xml:space="preserve">in regarding SCG activation/deactivation side condition of known/unknown </w:t>
      </w:r>
      <w:r w:rsidR="004A3BDA">
        <w:rPr>
          <w:lang w:val="en-US"/>
        </w:rPr>
        <w:t xml:space="preserve">and UE procedure in </w:t>
      </w:r>
      <w:r w:rsidR="00BE093B">
        <w:rPr>
          <w:lang w:val="en-US"/>
        </w:rPr>
        <w:t xml:space="preserve">RACH based or RACH-less activation is to </w:t>
      </w:r>
      <w:proofErr w:type="spellStart"/>
      <w:r w:rsidR="00BE093B">
        <w:rPr>
          <w:lang w:val="en-US"/>
        </w:rPr>
        <w:t>levage</w:t>
      </w:r>
      <w:proofErr w:type="spellEnd"/>
      <w:r w:rsidR="00BE093B">
        <w:rPr>
          <w:lang w:val="en-US"/>
        </w:rPr>
        <w:t xml:space="preserve"> the R17 </w:t>
      </w:r>
      <w:proofErr w:type="spellStart"/>
      <w:r w:rsidR="00BE093B">
        <w:rPr>
          <w:lang w:val="en-US"/>
        </w:rPr>
        <w:t>mainenance</w:t>
      </w:r>
      <w:proofErr w:type="spellEnd"/>
      <w:r w:rsidR="00BE093B">
        <w:rPr>
          <w:lang w:val="en-US"/>
        </w:rPr>
        <w:t xml:space="preserve"> conclusion.</w:t>
      </w:r>
    </w:p>
    <w:p w14:paraId="162773D1" w14:textId="5AD3067B" w:rsidR="00BE093B" w:rsidRDefault="00BE093B" w:rsidP="00991755">
      <w:pPr>
        <w:rPr>
          <w:lang w:val="en-US"/>
        </w:rPr>
      </w:pPr>
      <w:proofErr w:type="gramStart"/>
      <w:r>
        <w:rPr>
          <w:lang w:val="en-US"/>
        </w:rPr>
        <w:t>However</w:t>
      </w:r>
      <w:proofErr w:type="gramEnd"/>
      <w:r>
        <w:rPr>
          <w:lang w:val="en-US"/>
        </w:rPr>
        <w:t xml:space="preserve"> we would like to clarify </w:t>
      </w:r>
      <w:r w:rsidR="00F352E1">
        <w:rPr>
          <w:lang w:val="en-US"/>
        </w:rPr>
        <w:t xml:space="preserve">the main issue </w:t>
      </w:r>
      <w:r w:rsidR="000A7CE4">
        <w:rPr>
          <w:lang w:val="en-US"/>
        </w:rPr>
        <w:t xml:space="preserve">that is open is regarding </w:t>
      </w:r>
      <w:r w:rsidR="008E5439">
        <w:rPr>
          <w:lang w:val="en-US"/>
        </w:rPr>
        <w:t>the UE behavior</w:t>
      </w:r>
      <w:r w:rsidR="009D1995">
        <w:rPr>
          <w:lang w:val="en-US"/>
        </w:rPr>
        <w:t xml:space="preserve"> when choosing the RACH based or RACH-less activation for NR-DC</w:t>
      </w:r>
      <w:r w:rsidR="009B41B4">
        <w:rPr>
          <w:lang w:val="en-US"/>
        </w:rPr>
        <w:t>.</w:t>
      </w:r>
    </w:p>
    <w:p w14:paraId="7DE2D86D" w14:textId="15DAAD2B" w:rsidR="005059CC" w:rsidRPr="001B69F4" w:rsidRDefault="009B41B4" w:rsidP="001B69F4">
      <w:pPr>
        <w:pStyle w:val="ListParagraph"/>
        <w:numPr>
          <w:ilvl w:val="0"/>
          <w:numId w:val="39"/>
        </w:numPr>
        <w:rPr>
          <w:lang w:val="en-US"/>
        </w:rPr>
      </w:pPr>
      <w:r w:rsidRPr="001B69F4">
        <w:rPr>
          <w:lang w:val="en-US"/>
        </w:rPr>
        <w:t xml:space="preserve">For example, when the L3 measurement report </w:t>
      </w:r>
      <w:proofErr w:type="spellStart"/>
      <w:r w:rsidRPr="001B69F4">
        <w:rPr>
          <w:lang w:val="en-US"/>
        </w:rPr>
        <w:t>can not</w:t>
      </w:r>
      <w:proofErr w:type="spellEnd"/>
      <w:r w:rsidRPr="001B69F4">
        <w:rPr>
          <w:lang w:val="en-US"/>
        </w:rPr>
        <w:t xml:space="preserve"> be reported due to the measurement cycle is relatively long to the 5s known condition</w:t>
      </w:r>
      <w:r w:rsidR="005059CC" w:rsidRPr="001B69F4">
        <w:rPr>
          <w:lang w:val="en-US"/>
        </w:rPr>
        <w:t xml:space="preserve"> time.</w:t>
      </w:r>
    </w:p>
    <w:p w14:paraId="77BF81CD" w14:textId="30E92112" w:rsidR="005059CC" w:rsidRPr="001B69F4" w:rsidRDefault="005059CC" w:rsidP="001B69F4">
      <w:pPr>
        <w:pStyle w:val="ListParagraph"/>
        <w:numPr>
          <w:ilvl w:val="0"/>
          <w:numId w:val="39"/>
        </w:numPr>
        <w:rPr>
          <w:lang w:val="en-US"/>
        </w:rPr>
      </w:pPr>
      <w:r w:rsidRPr="001B69F4">
        <w:rPr>
          <w:lang w:val="en-US"/>
        </w:rPr>
        <w:t xml:space="preserve">For example, the time alignment timer is still running however the SNR value is </w:t>
      </w:r>
      <w:proofErr w:type="spellStart"/>
      <w:r w:rsidRPr="001B69F4">
        <w:rPr>
          <w:lang w:val="en-US"/>
        </w:rPr>
        <w:t>releatively</w:t>
      </w:r>
      <w:proofErr w:type="spellEnd"/>
      <w:r w:rsidRPr="001B69F4">
        <w:rPr>
          <w:lang w:val="en-US"/>
        </w:rPr>
        <w:t xml:space="preserve"> low for RAHC-less activation.</w:t>
      </w:r>
    </w:p>
    <w:p w14:paraId="5DC3D005" w14:textId="169D32A2" w:rsidR="005059CC" w:rsidRDefault="005059CC" w:rsidP="00991755">
      <w:pPr>
        <w:rPr>
          <w:lang w:val="en-US"/>
        </w:rPr>
      </w:pPr>
      <w:r>
        <w:rPr>
          <w:lang w:val="en-US"/>
        </w:rPr>
        <w:t xml:space="preserve">There are several rounds of debate what </w:t>
      </w:r>
      <w:proofErr w:type="spellStart"/>
      <w:r>
        <w:rPr>
          <w:lang w:val="en-US"/>
        </w:rPr>
        <w:t>Tsearch</w:t>
      </w:r>
      <w:proofErr w:type="spellEnd"/>
      <w:r>
        <w:rPr>
          <w:lang w:val="en-US"/>
        </w:rPr>
        <w:t xml:space="preserve"> value should be and whether there should be a requirement </w:t>
      </w:r>
      <w:r w:rsidR="00383505">
        <w:rPr>
          <w:lang w:val="en-US"/>
        </w:rPr>
        <w:t>when target cell become unknown for RACH-less activation from Rel-17 to Rel-18.</w:t>
      </w:r>
      <w:r w:rsidR="00C4513E">
        <w:rPr>
          <w:lang w:val="en-US"/>
        </w:rPr>
        <w:t xml:space="preserve"> </w:t>
      </w:r>
    </w:p>
    <w:p w14:paraId="1510F8A0" w14:textId="22940292" w:rsidR="00C4513E" w:rsidRDefault="00C4513E" w:rsidP="00991755">
      <w:pPr>
        <w:rPr>
          <w:lang w:val="en-US"/>
        </w:rPr>
      </w:pPr>
      <w:r>
        <w:rPr>
          <w:lang w:val="en-US"/>
        </w:rPr>
        <w:t xml:space="preserve">The current test case specifically stated that when testing RACH-less activation, the UE must configure </w:t>
      </w:r>
      <w:r w:rsidR="007156B8">
        <w:t xml:space="preserve">with </w:t>
      </w:r>
      <w:r w:rsidR="007156B8">
        <w:rPr>
          <w:i/>
          <w:iCs/>
        </w:rPr>
        <w:t>bfd-and-RLM</w:t>
      </w:r>
      <w:r w:rsidR="007156B8">
        <w:t xml:space="preserve"> with value </w:t>
      </w:r>
      <w:r w:rsidR="007156B8">
        <w:rPr>
          <w:i/>
          <w:iCs/>
        </w:rPr>
        <w:t>true</w:t>
      </w:r>
      <w:r w:rsidR="005F59E1">
        <w:rPr>
          <w:i/>
          <w:iCs/>
        </w:rPr>
        <w:t xml:space="preserve">, </w:t>
      </w:r>
      <w:proofErr w:type="spellStart"/>
      <w:r w:rsidR="005F59E1">
        <w:rPr>
          <w:lang w:eastAsia="ko-KR"/>
        </w:rPr>
        <w:t>PSCell</w:t>
      </w:r>
      <w:proofErr w:type="spellEnd"/>
      <w:r w:rsidR="005F59E1">
        <w:rPr>
          <w:lang w:eastAsia="ko-KR"/>
        </w:rPr>
        <w:t xml:space="preserve"> and TCI state are </w:t>
      </w:r>
      <w:proofErr w:type="gramStart"/>
      <w:r w:rsidR="005F59E1">
        <w:rPr>
          <w:lang w:eastAsia="ko-KR"/>
        </w:rPr>
        <w:t>known</w:t>
      </w:r>
      <w:proofErr w:type="gramEnd"/>
      <w:r w:rsidR="007156B8">
        <w:rPr>
          <w:i/>
          <w:iCs/>
        </w:rPr>
        <w:t xml:space="preserve"> and </w:t>
      </w:r>
      <w:r w:rsidR="007156B8" w:rsidRPr="007156B8">
        <w:rPr>
          <w:lang w:val="en-US"/>
        </w:rPr>
        <w:t xml:space="preserve">it must be the 2nd time </w:t>
      </w:r>
      <w:r w:rsidR="007156B8">
        <w:rPr>
          <w:lang w:val="en-US"/>
        </w:rPr>
        <w:t>activation.</w:t>
      </w:r>
    </w:p>
    <w:p w14:paraId="143FE0DA" w14:textId="7589C0D6" w:rsidR="007156B8" w:rsidRDefault="007156B8" w:rsidP="00991755">
      <w:pPr>
        <w:rPr>
          <w:lang w:val="en-US"/>
        </w:rPr>
      </w:pPr>
      <w:proofErr w:type="gramStart"/>
      <w:r>
        <w:rPr>
          <w:lang w:val="en-US"/>
        </w:rPr>
        <w:t>However</w:t>
      </w:r>
      <w:proofErr w:type="gramEnd"/>
      <w:r w:rsidR="005F59E1">
        <w:rPr>
          <w:lang w:val="en-US"/>
        </w:rPr>
        <w:t xml:space="preserve"> the known condition </w:t>
      </w:r>
      <w:r w:rsidR="004A2D62">
        <w:rPr>
          <w:lang w:val="en-US"/>
        </w:rPr>
        <w:t xml:space="preserve">especially the SSB SNR related side condition </w:t>
      </w:r>
      <w:r w:rsidR="005F59E1">
        <w:rPr>
          <w:lang w:val="en-US"/>
        </w:rPr>
        <w:t>is not being tested or reflected</w:t>
      </w:r>
      <w:r w:rsidR="005F12F6">
        <w:rPr>
          <w:lang w:val="en-US"/>
        </w:rPr>
        <w:t xml:space="preserve">, as there will </w:t>
      </w:r>
      <w:r w:rsidR="002A323F">
        <w:rPr>
          <w:lang w:val="en-US"/>
        </w:rPr>
        <w:t>limited mimic of</w:t>
      </w:r>
      <w:r w:rsidR="005F12F6">
        <w:rPr>
          <w:lang w:val="en-US"/>
        </w:rPr>
        <w:t xml:space="preserve"> rapid radio environment change which </w:t>
      </w:r>
      <w:proofErr w:type="spellStart"/>
      <w:r w:rsidR="005F12F6">
        <w:rPr>
          <w:lang w:val="en-US"/>
        </w:rPr>
        <w:t>can not</w:t>
      </w:r>
      <w:proofErr w:type="spellEnd"/>
      <w:r w:rsidR="005F12F6">
        <w:rPr>
          <w:lang w:val="en-US"/>
        </w:rPr>
        <w:t xml:space="preserve"> reflect whether the SSB remain detectable</w:t>
      </w:r>
      <w:r w:rsidR="00C20F89">
        <w:rPr>
          <w:lang w:val="en-US"/>
        </w:rPr>
        <w:t xml:space="preserve"> in the test environment.</w:t>
      </w:r>
      <w:r w:rsidR="008A05EC">
        <w:rPr>
          <w:lang w:val="en-US"/>
        </w:rPr>
        <w:t xml:space="preserve"> </w:t>
      </w:r>
    </w:p>
    <w:p w14:paraId="02D257FF" w14:textId="313F3232" w:rsidR="004A2D62" w:rsidRDefault="004A2D62" w:rsidP="00991755">
      <w:pPr>
        <w:rPr>
          <w:lang w:val="en-US"/>
        </w:rPr>
      </w:pPr>
      <w:r>
        <w:rPr>
          <w:lang w:val="en-US"/>
        </w:rPr>
        <w:t>What we would like to see is a requirement defined and the UE behavior can be guaranteed, especially under the situation that L3 measurement being reported has no logic relation to whether UE needs extra time to search for SSB</w:t>
      </w:r>
      <w:r w:rsidR="00C753D6">
        <w:rPr>
          <w:lang w:val="en-US"/>
        </w:rPr>
        <w:t xml:space="preserve"> for the target cell.</w:t>
      </w:r>
    </w:p>
    <w:p w14:paraId="31ED46C0" w14:textId="3EDDDC9C" w:rsidR="005C5FE6" w:rsidRDefault="00D61D1B" w:rsidP="00991755">
      <w:pPr>
        <w:rPr>
          <w:lang w:val="en-US"/>
        </w:rPr>
      </w:pPr>
      <w:r>
        <w:rPr>
          <w:lang w:val="en-US"/>
        </w:rPr>
        <w:t xml:space="preserve">One of our biggest </w:t>
      </w:r>
      <w:proofErr w:type="gramStart"/>
      <w:r>
        <w:rPr>
          <w:lang w:val="en-US"/>
        </w:rPr>
        <w:t>concern</w:t>
      </w:r>
      <w:proofErr w:type="gramEnd"/>
      <w:r>
        <w:rPr>
          <w:lang w:val="en-US"/>
        </w:rPr>
        <w:t xml:space="preserve"> is </w:t>
      </w:r>
      <w:r w:rsidR="008C459E">
        <w:rPr>
          <w:lang w:val="en-US"/>
        </w:rPr>
        <w:t>whether</w:t>
      </w:r>
      <w:r>
        <w:rPr>
          <w:lang w:val="en-US"/>
        </w:rPr>
        <w:t xml:space="preserve"> all UEs based on the configuration they have, shall behavior </w:t>
      </w:r>
      <w:r w:rsidR="00591349">
        <w:rPr>
          <w:lang w:val="en-US"/>
        </w:rPr>
        <w:t xml:space="preserve">as what has been expected when trying the RAHC-less activation, currently the </w:t>
      </w:r>
      <w:proofErr w:type="spellStart"/>
      <w:r w:rsidR="00591349">
        <w:rPr>
          <w:lang w:val="en-US"/>
        </w:rPr>
        <w:t>speicification</w:t>
      </w:r>
      <w:proofErr w:type="spellEnd"/>
      <w:r w:rsidR="00591349">
        <w:rPr>
          <w:lang w:val="en-US"/>
        </w:rPr>
        <w:t xml:space="preserve"> somehow </w:t>
      </w:r>
      <w:proofErr w:type="spellStart"/>
      <w:r w:rsidR="00591349">
        <w:rPr>
          <w:lang w:val="en-US"/>
        </w:rPr>
        <w:t>can not</w:t>
      </w:r>
      <w:proofErr w:type="spellEnd"/>
      <w:r w:rsidR="00591349">
        <w:rPr>
          <w:lang w:val="en-US"/>
        </w:rPr>
        <w:t xml:space="preserve"> guarantee that.</w:t>
      </w:r>
      <w:r w:rsidR="008C459E">
        <w:rPr>
          <w:lang w:val="en-US"/>
        </w:rPr>
        <w:t xml:space="preserve"> For </w:t>
      </w:r>
      <w:proofErr w:type="gramStart"/>
      <w:r w:rsidR="008C459E">
        <w:rPr>
          <w:lang w:val="en-US"/>
        </w:rPr>
        <w:t>example</w:t>
      </w:r>
      <w:proofErr w:type="gramEnd"/>
      <w:r w:rsidR="008C459E">
        <w:rPr>
          <w:lang w:val="en-US"/>
        </w:rPr>
        <w:t xml:space="preserve"> certain </w:t>
      </w:r>
      <w:r w:rsidR="00D178D5">
        <w:rPr>
          <w:lang w:val="en-US"/>
        </w:rPr>
        <w:t xml:space="preserve">implementation can try to delay the L3 measurement report to not be bounded to the known condition as well as the current delay requirement. </w:t>
      </w:r>
    </w:p>
    <w:p w14:paraId="489BD4CB" w14:textId="39CAC85D" w:rsidR="00C721CD" w:rsidRDefault="00C721CD" w:rsidP="00991755">
      <w:pPr>
        <w:rPr>
          <w:lang w:val="en-US"/>
        </w:rPr>
      </w:pPr>
      <w:r>
        <w:rPr>
          <w:lang w:val="en-US"/>
        </w:rPr>
        <w:t xml:space="preserve">There are several different </w:t>
      </w:r>
      <w:proofErr w:type="gramStart"/>
      <w:r>
        <w:rPr>
          <w:lang w:val="en-US"/>
        </w:rPr>
        <w:t>angle</w:t>
      </w:r>
      <w:proofErr w:type="gramEnd"/>
      <w:r>
        <w:rPr>
          <w:lang w:val="en-US"/>
        </w:rPr>
        <w:t xml:space="preserve"> to resolve this concern as this will impact the total performance as </w:t>
      </w:r>
      <w:r w:rsidR="00E446F4">
        <w:rPr>
          <w:lang w:val="en-US"/>
        </w:rPr>
        <w:t>RACH-less</w:t>
      </w:r>
      <w:r>
        <w:rPr>
          <w:lang w:val="en-US"/>
        </w:rPr>
        <w:t xml:space="preserve"> SCG activation delay </w:t>
      </w:r>
      <w:r w:rsidR="00E446F4">
        <w:rPr>
          <w:lang w:val="en-US"/>
        </w:rPr>
        <w:t>provide 2 major benefit</w:t>
      </w:r>
      <w:r w:rsidR="0046127E">
        <w:rPr>
          <w:lang w:val="en-US"/>
        </w:rPr>
        <w:t>s</w:t>
      </w:r>
      <w:r w:rsidR="00E446F4">
        <w:rPr>
          <w:lang w:val="en-US"/>
        </w:rPr>
        <w:t xml:space="preserve"> to the </w:t>
      </w:r>
      <w:r w:rsidR="0046127E">
        <w:rPr>
          <w:lang w:val="en-US"/>
        </w:rPr>
        <w:t>network</w:t>
      </w:r>
      <w:r w:rsidR="00E446F4">
        <w:rPr>
          <w:lang w:val="en-US"/>
        </w:rPr>
        <w:t xml:space="preserve"> performance as a whole, save the RACH resources and shorten the activation delay.</w:t>
      </w:r>
    </w:p>
    <w:p w14:paraId="37C5D1DB" w14:textId="5C63B8F0" w:rsidR="00E446F4" w:rsidRDefault="00E446F4" w:rsidP="00991755">
      <w:pPr>
        <w:rPr>
          <w:lang w:val="en-US"/>
        </w:rPr>
      </w:pPr>
      <w:r>
        <w:rPr>
          <w:lang w:val="en-US"/>
        </w:rPr>
        <w:t xml:space="preserve">One option is to change the known/unknown condition for target </w:t>
      </w:r>
      <w:proofErr w:type="spellStart"/>
      <w:r>
        <w:rPr>
          <w:lang w:val="en-US"/>
        </w:rPr>
        <w:t>PScell</w:t>
      </w:r>
      <w:proofErr w:type="spellEnd"/>
      <w:r>
        <w:rPr>
          <w:lang w:val="en-US"/>
        </w:rPr>
        <w:t xml:space="preserve">, as </w:t>
      </w:r>
      <w:r w:rsidR="00FA4755">
        <w:rPr>
          <w:lang w:val="en-US"/>
        </w:rPr>
        <w:t xml:space="preserve">this L3 measurement report and Time alignment has no logic relation hence shall not impact the </w:t>
      </w:r>
      <w:proofErr w:type="spellStart"/>
      <w:r w:rsidR="00FA4755">
        <w:rPr>
          <w:lang w:val="en-US"/>
        </w:rPr>
        <w:t>Tsearch</w:t>
      </w:r>
      <w:proofErr w:type="spellEnd"/>
      <w:r w:rsidR="00FA4755">
        <w:rPr>
          <w:lang w:val="en-US"/>
        </w:rPr>
        <w:t xml:space="preserve"> value at all.</w:t>
      </w:r>
    </w:p>
    <w:p w14:paraId="5F3BB7D8" w14:textId="0D36C390" w:rsidR="003338C4" w:rsidRPr="00224777" w:rsidRDefault="003338C4" w:rsidP="003338C4">
      <w:pPr>
        <w:pStyle w:val="B2"/>
        <w:ind w:left="284"/>
        <w:rPr>
          <w:rFonts w:asciiTheme="minorHAnsi" w:hAnsiTheme="minorHAnsi"/>
          <w:b/>
          <w:bCs/>
          <w:i/>
          <w:iCs/>
          <w:sz w:val="24"/>
          <w:szCs w:val="22"/>
          <w:lang w:val="en-CA"/>
        </w:rPr>
      </w:pPr>
      <w:bookmarkStart w:id="3" w:name="_Ref142642924"/>
      <w:r>
        <w:rPr>
          <w:rFonts w:asciiTheme="minorHAnsi" w:hAnsiTheme="minorHAnsi"/>
          <w:b/>
          <w:bCs/>
          <w:i/>
          <w:iCs/>
          <w:sz w:val="24"/>
          <w:szCs w:val="22"/>
          <w:lang w:val="en-CA"/>
        </w:rPr>
        <w:t>P</w:t>
      </w:r>
      <w:r w:rsidRPr="00224777">
        <w:rPr>
          <w:rFonts w:asciiTheme="minorHAnsi" w:hAnsiTheme="minorHAnsi"/>
          <w:b/>
          <w:bCs/>
          <w:i/>
          <w:iCs/>
          <w:sz w:val="24"/>
          <w:szCs w:val="22"/>
          <w:lang w:val="en-CA"/>
        </w:rPr>
        <w:t xml:space="preserve">roposal </w:t>
      </w:r>
      <w:r>
        <w:rPr>
          <w:rFonts w:asciiTheme="minorHAnsi" w:hAnsiTheme="minorHAnsi"/>
          <w:b/>
          <w:bCs/>
          <w:i/>
          <w:iCs/>
          <w:sz w:val="24"/>
          <w:szCs w:val="22"/>
          <w:lang w:val="en-CA"/>
        </w:rPr>
        <w:t>1</w:t>
      </w:r>
      <w:r w:rsidRPr="00224777">
        <w:rPr>
          <w:rFonts w:asciiTheme="minorHAnsi" w:hAnsiTheme="minorHAnsi"/>
          <w:b/>
          <w:bCs/>
          <w:i/>
          <w:iCs/>
          <w:sz w:val="24"/>
          <w:szCs w:val="22"/>
          <w:lang w:val="en-CA"/>
        </w:rPr>
        <w:t>: For RACH-less activation, target cell is known:</w:t>
      </w:r>
      <w:bookmarkEnd w:id="3"/>
    </w:p>
    <w:p w14:paraId="1108C6DE" w14:textId="77777777" w:rsidR="003338C4" w:rsidRPr="00224777" w:rsidRDefault="003338C4" w:rsidP="003338C4">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During the last 5 seconds before the reception of the SCG activation command:</w:t>
      </w:r>
    </w:p>
    <w:p w14:paraId="18C1ED9F" w14:textId="77777777" w:rsidR="003338C4" w:rsidRPr="00224777" w:rsidRDefault="003338C4" w:rsidP="003338C4">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The </w:t>
      </w:r>
      <w:r>
        <w:rPr>
          <w:rFonts w:asciiTheme="minorHAnsi" w:hAnsiTheme="minorHAnsi"/>
          <w:b/>
          <w:bCs/>
          <w:i/>
          <w:iCs/>
          <w:sz w:val="24"/>
          <w:szCs w:val="22"/>
          <w:lang w:val="en-CA"/>
        </w:rPr>
        <w:t xml:space="preserve">configured </w:t>
      </w:r>
      <w:r w:rsidRPr="00224777">
        <w:rPr>
          <w:rFonts w:asciiTheme="minorHAnsi" w:hAnsiTheme="minorHAnsi"/>
          <w:b/>
          <w:bCs/>
          <w:i/>
          <w:iCs/>
          <w:sz w:val="24"/>
          <w:szCs w:val="22"/>
          <w:lang w:val="en-CA"/>
        </w:rPr>
        <w:t>TAT timer alignment timer is running</w:t>
      </w:r>
    </w:p>
    <w:p w14:paraId="62C59E5D" w14:textId="77777777" w:rsidR="003338C4" w:rsidRPr="00224777" w:rsidRDefault="003338C4" w:rsidP="003338C4">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lastRenderedPageBreak/>
        <w:t>-</w:t>
      </w:r>
      <w:r w:rsidRPr="00224777">
        <w:rPr>
          <w:rFonts w:asciiTheme="minorHAnsi" w:hAnsiTheme="minorHAnsi"/>
          <w:b/>
          <w:bCs/>
          <w:i/>
          <w:iCs/>
          <w:sz w:val="24"/>
          <w:szCs w:val="22"/>
          <w:lang w:val="en-CA"/>
        </w:rPr>
        <w:tab/>
        <w:t xml:space="preserve">One of the SSBs measured from the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being activated remains detectable according to the cell identification conditions specified in clause 9.3.</w:t>
      </w:r>
    </w:p>
    <w:p w14:paraId="696B94E3" w14:textId="4E253EB9" w:rsidR="003338C4" w:rsidRDefault="003338C4" w:rsidP="003338C4">
      <w:pPr>
        <w:pStyle w:val="B2"/>
        <w:ind w:left="284"/>
        <w:rPr>
          <w:lang w:val="en-US"/>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One of the SSBs measured from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being activated also remains detectable during the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activation delay </w:t>
      </w:r>
      <w:proofErr w:type="spellStart"/>
      <w:r w:rsidRPr="00224777">
        <w:rPr>
          <w:rFonts w:asciiTheme="minorHAnsi" w:hAnsiTheme="minorHAnsi"/>
          <w:b/>
          <w:bCs/>
          <w:i/>
          <w:iCs/>
          <w:sz w:val="24"/>
          <w:szCs w:val="22"/>
          <w:lang w:val="en-CA"/>
        </w:rPr>
        <w:t>Tactivation_time</w:t>
      </w:r>
      <w:proofErr w:type="spellEnd"/>
      <w:r w:rsidRPr="00224777" w:rsidDel="000E5A84">
        <w:rPr>
          <w:rFonts w:asciiTheme="minorHAnsi" w:hAnsiTheme="minorHAnsi"/>
          <w:b/>
          <w:bCs/>
          <w:i/>
          <w:iCs/>
          <w:sz w:val="24"/>
          <w:szCs w:val="22"/>
          <w:lang w:val="en-CA"/>
        </w:rPr>
        <w:t xml:space="preserve"> </w:t>
      </w:r>
      <w:r w:rsidRPr="00224777">
        <w:rPr>
          <w:rFonts w:asciiTheme="minorHAnsi" w:hAnsiTheme="minorHAnsi"/>
          <w:b/>
          <w:bCs/>
          <w:i/>
          <w:iCs/>
          <w:sz w:val="24"/>
          <w:szCs w:val="22"/>
          <w:lang w:val="en-CA"/>
        </w:rPr>
        <w:t>according to the cell identification conditions specified in clause 9.3.</w:t>
      </w:r>
    </w:p>
    <w:p w14:paraId="2C1001EC" w14:textId="0DFB9208" w:rsidR="00FA4755" w:rsidRDefault="00FA4755" w:rsidP="00991755">
      <w:pPr>
        <w:rPr>
          <w:lang w:val="en-US"/>
        </w:rPr>
      </w:pPr>
      <w:r>
        <w:rPr>
          <w:lang w:val="en-US"/>
        </w:rPr>
        <w:t>Another option is to</w:t>
      </w:r>
      <w:r w:rsidR="00855DBD">
        <w:rPr>
          <w:lang w:val="en-US"/>
        </w:rPr>
        <w:t xml:space="preserve"> update the RACH-less SCG activation test case</w:t>
      </w:r>
      <w:r w:rsidR="00AC2971">
        <w:rPr>
          <w:lang w:val="en-US"/>
        </w:rPr>
        <w:t xml:space="preserve"> A.7.5.15 to </w:t>
      </w:r>
      <w:proofErr w:type="spellStart"/>
      <w:r w:rsidR="00AC2971">
        <w:rPr>
          <w:lang w:val="en-US"/>
        </w:rPr>
        <w:t>verfy</w:t>
      </w:r>
      <w:proofErr w:type="spellEnd"/>
      <w:r w:rsidR="00AC2971">
        <w:rPr>
          <w:lang w:val="en-US"/>
        </w:rPr>
        <w:t xml:space="preserve"> all UE behavior.</w:t>
      </w:r>
      <w:r w:rsidR="00DB0B51">
        <w:rPr>
          <w:lang w:val="en-US"/>
        </w:rPr>
        <w:t xml:space="preserve"> </w:t>
      </w:r>
    </w:p>
    <w:p w14:paraId="23F781A1" w14:textId="0D3C88E8" w:rsidR="00DB0B51" w:rsidRDefault="00DB0B51" w:rsidP="00991755">
      <w:pPr>
        <w:rPr>
          <w:lang w:val="en-US"/>
        </w:rPr>
      </w:pPr>
      <w:r>
        <w:rPr>
          <w:lang w:val="en-US"/>
        </w:rPr>
        <w:t xml:space="preserve">Currently the test case is defined in the way that the target </w:t>
      </w:r>
      <w:proofErr w:type="spellStart"/>
      <w:r>
        <w:rPr>
          <w:lang w:val="en-US"/>
        </w:rPr>
        <w:t>PScell</w:t>
      </w:r>
      <w:proofErr w:type="spellEnd"/>
      <w:r>
        <w:rPr>
          <w:lang w:val="en-US"/>
        </w:rPr>
        <w:t xml:space="preserve"> </w:t>
      </w:r>
      <w:r w:rsidR="000B55AA">
        <w:rPr>
          <w:lang w:val="en-US"/>
        </w:rPr>
        <w:t xml:space="preserve">is not configured to do any measurement report, and the measurement cycle is not </w:t>
      </w:r>
      <w:proofErr w:type="gramStart"/>
      <w:r w:rsidR="000B55AA">
        <w:rPr>
          <w:lang w:val="en-US"/>
        </w:rPr>
        <w:t>configured  even</w:t>
      </w:r>
      <w:proofErr w:type="gramEnd"/>
      <w:r w:rsidR="000B55AA">
        <w:rPr>
          <w:lang w:val="en-US"/>
        </w:rPr>
        <w:t xml:space="preserve"> though during the development of this feature a configurable measurement cycle is being introduced during deactivated states.</w:t>
      </w:r>
      <w:r w:rsidR="006F6DA9">
        <w:rPr>
          <w:lang w:val="en-US"/>
        </w:rPr>
        <w:t xml:space="preserve"> The 2</w:t>
      </w:r>
      <w:r w:rsidR="006F6DA9" w:rsidRPr="006F6DA9">
        <w:rPr>
          <w:vertAlign w:val="superscript"/>
          <w:lang w:val="en-US"/>
        </w:rPr>
        <w:t>nd</w:t>
      </w:r>
      <w:r w:rsidR="006F6DA9">
        <w:rPr>
          <w:lang w:val="en-US"/>
        </w:rPr>
        <w:t xml:space="preserve"> time activation will only be 1s after deactivation. </w:t>
      </w:r>
      <w:r w:rsidR="00B92C33">
        <w:rPr>
          <w:lang w:val="en-US"/>
        </w:rPr>
        <w:t xml:space="preserve"> </w:t>
      </w:r>
    </w:p>
    <w:p w14:paraId="4CD2F872" w14:textId="7FB8B0A2" w:rsidR="00E67F24" w:rsidRDefault="00CE6FE7" w:rsidP="00991755">
      <w:pPr>
        <w:rPr>
          <w:lang w:val="en-US"/>
        </w:rPr>
      </w:pPr>
      <w:r>
        <w:rPr>
          <w:lang w:val="en-US"/>
        </w:rPr>
        <w:t>To guarantee the UE behave as what the RAN2 procedure defines</w:t>
      </w:r>
      <w:r w:rsidR="001878C1">
        <w:rPr>
          <w:lang w:val="en-US"/>
        </w:rPr>
        <w:t xml:space="preserve"> we can configure the test case with certain crucial parameters to mimic the scenario that</w:t>
      </w:r>
      <w:r w:rsidR="00E67F24">
        <w:rPr>
          <w:lang w:val="en-US"/>
        </w:rPr>
        <w:t xml:space="preserve"> will be </w:t>
      </w:r>
      <w:proofErr w:type="spellStart"/>
      <w:r w:rsidR="00E67F24">
        <w:rPr>
          <w:lang w:val="en-US"/>
        </w:rPr>
        <w:t>representive</w:t>
      </w:r>
      <w:proofErr w:type="spellEnd"/>
      <w:r w:rsidR="00E67F24">
        <w:rPr>
          <w:lang w:val="en-US"/>
        </w:rPr>
        <w:t>.</w:t>
      </w:r>
    </w:p>
    <w:p w14:paraId="0301A536" w14:textId="7A7582C6" w:rsidR="00E67F24" w:rsidRDefault="00250155" w:rsidP="00991755">
      <w:pPr>
        <w:rPr>
          <w:lang w:val="en-US"/>
        </w:rPr>
      </w:pPr>
      <w:r>
        <w:rPr>
          <w:lang w:val="en-US"/>
        </w:rPr>
        <w:t>Here we list certain thoughts on what can be updated for the test case</w:t>
      </w:r>
      <w:r w:rsidR="00DC593E">
        <w:rPr>
          <w:lang w:val="en-US"/>
        </w:rPr>
        <w:t xml:space="preserve"> A.</w:t>
      </w:r>
      <w:proofErr w:type="gramStart"/>
      <w:r w:rsidR="00DC593E">
        <w:rPr>
          <w:lang w:val="en-US"/>
        </w:rPr>
        <w:t>7.5.15</w:t>
      </w:r>
      <w:proofErr w:type="gramEnd"/>
    </w:p>
    <w:p w14:paraId="78ADDEED" w14:textId="3B901687" w:rsidR="00250155" w:rsidRDefault="00250155" w:rsidP="00250155">
      <w:pPr>
        <w:pStyle w:val="ListParagraph"/>
        <w:numPr>
          <w:ilvl w:val="0"/>
          <w:numId w:val="40"/>
        </w:numPr>
        <w:rPr>
          <w:lang w:val="en-US"/>
        </w:rPr>
      </w:pPr>
      <w:r>
        <w:rPr>
          <w:lang w:val="en-US"/>
        </w:rPr>
        <w:t xml:space="preserve">After T2 deactivation, the deactivated </w:t>
      </w:r>
      <w:proofErr w:type="spellStart"/>
      <w:r>
        <w:rPr>
          <w:lang w:val="en-US"/>
        </w:rPr>
        <w:t>measCyclePscell</w:t>
      </w:r>
      <w:proofErr w:type="spellEnd"/>
      <w:r>
        <w:rPr>
          <w:lang w:val="en-US"/>
        </w:rPr>
        <w:t xml:space="preserve"> shall be applied to guarantee the measurement as well as the </w:t>
      </w:r>
      <w:r w:rsidR="00DC593E">
        <w:rPr>
          <w:lang w:val="en-US"/>
        </w:rPr>
        <w:t>detectability of the target SSB.</w:t>
      </w:r>
    </w:p>
    <w:p w14:paraId="4F0E2417" w14:textId="3112FE4C" w:rsidR="003338C4" w:rsidRDefault="003338C4" w:rsidP="00250155">
      <w:pPr>
        <w:pStyle w:val="ListParagraph"/>
        <w:numPr>
          <w:ilvl w:val="0"/>
          <w:numId w:val="40"/>
        </w:numPr>
        <w:rPr>
          <w:lang w:val="en-US"/>
        </w:rPr>
      </w:pPr>
      <w:r>
        <w:rPr>
          <w:lang w:val="en-US"/>
        </w:rPr>
        <w:t>The 2</w:t>
      </w:r>
      <w:r w:rsidRPr="003338C4">
        <w:rPr>
          <w:vertAlign w:val="superscript"/>
          <w:lang w:val="en-US"/>
        </w:rPr>
        <w:t>nd</w:t>
      </w:r>
      <w:r>
        <w:rPr>
          <w:lang w:val="en-US"/>
        </w:rPr>
        <w:t xml:space="preserve"> activation command shall be 5 seconds </w:t>
      </w:r>
      <w:r w:rsidR="00DC2489">
        <w:rPr>
          <w:lang w:val="en-US"/>
        </w:rPr>
        <w:t xml:space="preserve">after deactivation </w:t>
      </w:r>
      <w:r>
        <w:rPr>
          <w:lang w:val="en-US"/>
        </w:rPr>
        <w:t xml:space="preserve">to mimic the RAN4 known </w:t>
      </w:r>
      <w:proofErr w:type="gramStart"/>
      <w:r>
        <w:rPr>
          <w:lang w:val="en-US"/>
        </w:rPr>
        <w:t>condition</w:t>
      </w:r>
      <w:proofErr w:type="gramEnd"/>
    </w:p>
    <w:p w14:paraId="19B797FB" w14:textId="3269DBE8" w:rsidR="00DC2489" w:rsidRDefault="002C0337" w:rsidP="00250155">
      <w:pPr>
        <w:pStyle w:val="ListParagraph"/>
        <w:numPr>
          <w:ilvl w:val="0"/>
          <w:numId w:val="40"/>
        </w:numPr>
        <w:rPr>
          <w:lang w:val="en-US"/>
        </w:rPr>
      </w:pPr>
      <w:r>
        <w:rPr>
          <w:lang w:val="en-US"/>
        </w:rPr>
        <w:t xml:space="preserve">Both </w:t>
      </w:r>
      <w:proofErr w:type="gramStart"/>
      <w:r>
        <w:rPr>
          <w:lang w:val="en-US"/>
        </w:rPr>
        <w:t>event</w:t>
      </w:r>
      <w:proofErr w:type="gramEnd"/>
      <w:r>
        <w:rPr>
          <w:lang w:val="en-US"/>
        </w:rPr>
        <w:t xml:space="preserve"> triggered measurement report &amp; periodical L3 measurement report shall be configured.</w:t>
      </w:r>
    </w:p>
    <w:p w14:paraId="7E5906DB" w14:textId="0E858585" w:rsidR="00C601B8" w:rsidRDefault="00C601B8" w:rsidP="00C601B8">
      <w:pPr>
        <w:pStyle w:val="ListParagraph"/>
        <w:numPr>
          <w:ilvl w:val="1"/>
          <w:numId w:val="40"/>
        </w:numPr>
        <w:rPr>
          <w:lang w:val="en-US"/>
        </w:rPr>
      </w:pPr>
      <w:r>
        <w:rPr>
          <w:lang w:val="en-US"/>
        </w:rPr>
        <w:t xml:space="preserve">For periodical L3 report, the current observation of SR </w:t>
      </w:r>
      <w:proofErr w:type="spellStart"/>
      <w:r>
        <w:rPr>
          <w:lang w:val="en-US"/>
        </w:rPr>
        <w:t>mechnisum</w:t>
      </w:r>
      <w:proofErr w:type="spellEnd"/>
      <w:r>
        <w:rPr>
          <w:lang w:val="en-US"/>
        </w:rPr>
        <w:t xml:space="preserve"> can be reused and guarantee the time shall be within </w:t>
      </w:r>
      <w:r w:rsidR="00F85E66">
        <w:rPr>
          <w:lang w:val="en-US"/>
        </w:rPr>
        <w:t>requirements specified in Clause 8.17.2</w:t>
      </w:r>
    </w:p>
    <w:p w14:paraId="01B8D585" w14:textId="2D88DE5D" w:rsidR="00F85E66" w:rsidRDefault="00F85E66" w:rsidP="00C601B8">
      <w:pPr>
        <w:pStyle w:val="ListParagraph"/>
        <w:numPr>
          <w:ilvl w:val="1"/>
          <w:numId w:val="40"/>
        </w:numPr>
        <w:rPr>
          <w:lang w:val="en-US"/>
        </w:rPr>
      </w:pPr>
      <w:r>
        <w:rPr>
          <w:lang w:val="en-US"/>
        </w:rPr>
        <w:t xml:space="preserve">For event triggered measurement report, </w:t>
      </w:r>
      <w:r w:rsidR="00D17DAF">
        <w:rPr>
          <w:lang w:val="en-US"/>
        </w:rPr>
        <w:t xml:space="preserve">2 </w:t>
      </w:r>
      <w:proofErr w:type="gramStart"/>
      <w:r w:rsidR="00D17DAF">
        <w:rPr>
          <w:lang w:val="en-US"/>
        </w:rPr>
        <w:t>scenario</w:t>
      </w:r>
      <w:proofErr w:type="gramEnd"/>
      <w:r w:rsidR="00D17DAF">
        <w:rPr>
          <w:lang w:val="en-US"/>
        </w:rPr>
        <w:t xml:space="preserve"> can be evaluated as pass the performance test</w:t>
      </w:r>
    </w:p>
    <w:p w14:paraId="7DDE47AE" w14:textId="4B9E42F4" w:rsidR="00D17DAF" w:rsidRDefault="00D17DAF" w:rsidP="00D17DAF">
      <w:pPr>
        <w:pStyle w:val="ListParagraph"/>
        <w:numPr>
          <w:ilvl w:val="2"/>
          <w:numId w:val="40"/>
        </w:numPr>
        <w:rPr>
          <w:lang w:val="en-US"/>
        </w:rPr>
      </w:pPr>
      <w:r>
        <w:rPr>
          <w:lang w:val="en-US"/>
        </w:rPr>
        <w:t xml:space="preserve">UE </w:t>
      </w:r>
      <w:proofErr w:type="spellStart"/>
      <w:r>
        <w:rPr>
          <w:lang w:val="en-US"/>
        </w:rPr>
        <w:t>transimitt</w:t>
      </w:r>
      <w:proofErr w:type="spellEnd"/>
      <w:r>
        <w:rPr>
          <w:lang w:val="en-US"/>
        </w:rPr>
        <w:t xml:space="preserve"> SR within requirement </w:t>
      </w:r>
    </w:p>
    <w:p w14:paraId="18B47340" w14:textId="508D1588" w:rsidR="00FD7010" w:rsidRPr="00250155" w:rsidRDefault="00FD7010" w:rsidP="00D17DAF">
      <w:pPr>
        <w:pStyle w:val="ListParagraph"/>
        <w:numPr>
          <w:ilvl w:val="2"/>
          <w:numId w:val="40"/>
        </w:numPr>
        <w:rPr>
          <w:lang w:val="en-US"/>
        </w:rPr>
      </w:pPr>
      <w:r>
        <w:rPr>
          <w:lang w:val="en-US"/>
        </w:rPr>
        <w:t xml:space="preserve">UE </w:t>
      </w:r>
      <w:proofErr w:type="spellStart"/>
      <w:r>
        <w:rPr>
          <w:lang w:val="en-US"/>
        </w:rPr>
        <w:t>transimitte</w:t>
      </w:r>
      <w:proofErr w:type="spellEnd"/>
      <w:r>
        <w:rPr>
          <w:lang w:val="en-US"/>
        </w:rPr>
        <w:t xml:space="preserve"> preamble in PRACH within </w:t>
      </w:r>
      <w:r w:rsidR="00A80DA9">
        <w:rPr>
          <w:lang w:val="en-US"/>
        </w:rPr>
        <w:t>RACH based activation requirement specified in clause 8.17.2</w:t>
      </w:r>
    </w:p>
    <w:p w14:paraId="5E2BFE1A" w14:textId="7950CBC6" w:rsidR="00A00119" w:rsidRDefault="00F7100D" w:rsidP="00A45F57">
      <w:r>
        <w:rPr>
          <w:rFonts w:asciiTheme="minorHAnsi" w:hAnsiTheme="minorHAnsi"/>
          <w:b/>
          <w:bCs/>
          <w:i/>
          <w:iCs/>
          <w:sz w:val="24"/>
          <w:szCs w:val="22"/>
          <w:lang w:val="en-CA"/>
        </w:rPr>
        <w:t>P</w:t>
      </w:r>
      <w:r w:rsidRPr="00224777">
        <w:rPr>
          <w:rFonts w:asciiTheme="minorHAnsi" w:hAnsiTheme="minorHAnsi"/>
          <w:b/>
          <w:bCs/>
          <w:i/>
          <w:iCs/>
          <w:sz w:val="24"/>
          <w:szCs w:val="22"/>
          <w:lang w:val="en-CA"/>
        </w:rPr>
        <w:t xml:space="preserve">roposal </w:t>
      </w:r>
      <w:r>
        <w:rPr>
          <w:rFonts w:asciiTheme="minorHAnsi" w:hAnsiTheme="minorHAnsi"/>
          <w:b/>
          <w:bCs/>
          <w:i/>
          <w:iCs/>
          <w:sz w:val="24"/>
          <w:szCs w:val="22"/>
          <w:lang w:val="en-CA"/>
        </w:rPr>
        <w:t xml:space="preserve">2: New test case configuration and </w:t>
      </w:r>
      <w:r w:rsidR="005A1057">
        <w:rPr>
          <w:rFonts w:asciiTheme="minorHAnsi" w:hAnsiTheme="minorHAnsi"/>
          <w:b/>
          <w:bCs/>
          <w:i/>
          <w:iCs/>
          <w:sz w:val="24"/>
          <w:szCs w:val="22"/>
          <w:lang w:val="en-CA"/>
        </w:rPr>
        <w:t>test requirements shall be defined to A.7.5.15 accordingly to guarantee UE performance.</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4A12840C"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5D2724">
        <w:rPr>
          <w:sz w:val="22"/>
          <w:lang w:val="en-CA"/>
        </w:rPr>
        <w:t>enhanced CHO configurations</w:t>
      </w:r>
      <w:r w:rsidR="009D446B">
        <w:rPr>
          <w:sz w:val="22"/>
          <w:lang w:val="en-CA"/>
        </w:rPr>
        <w:t>. The following proposals are made:</w:t>
      </w:r>
    </w:p>
    <w:p w14:paraId="4C2493BE" w14:textId="77777777" w:rsidR="00297B98" w:rsidRPr="00224777" w:rsidRDefault="00297B98" w:rsidP="00297B98">
      <w:pPr>
        <w:pStyle w:val="B2"/>
        <w:ind w:left="284"/>
        <w:rPr>
          <w:rFonts w:asciiTheme="minorHAnsi" w:hAnsiTheme="minorHAnsi"/>
          <w:b/>
          <w:bCs/>
          <w:i/>
          <w:iCs/>
          <w:sz w:val="24"/>
          <w:szCs w:val="22"/>
          <w:lang w:val="en-CA"/>
        </w:rPr>
      </w:pPr>
      <w:r>
        <w:rPr>
          <w:rFonts w:asciiTheme="minorHAnsi" w:hAnsiTheme="minorHAnsi"/>
          <w:b/>
          <w:bCs/>
          <w:i/>
          <w:iCs/>
          <w:sz w:val="24"/>
          <w:szCs w:val="22"/>
          <w:lang w:val="en-CA"/>
        </w:rPr>
        <w:t>P</w:t>
      </w:r>
      <w:r w:rsidRPr="00224777">
        <w:rPr>
          <w:rFonts w:asciiTheme="minorHAnsi" w:hAnsiTheme="minorHAnsi"/>
          <w:b/>
          <w:bCs/>
          <w:i/>
          <w:iCs/>
          <w:sz w:val="24"/>
          <w:szCs w:val="22"/>
          <w:lang w:val="en-CA"/>
        </w:rPr>
        <w:t xml:space="preserve">roposal </w:t>
      </w:r>
      <w:r>
        <w:rPr>
          <w:rFonts w:asciiTheme="minorHAnsi" w:hAnsiTheme="minorHAnsi"/>
          <w:b/>
          <w:bCs/>
          <w:i/>
          <w:iCs/>
          <w:sz w:val="24"/>
          <w:szCs w:val="22"/>
          <w:lang w:val="en-CA"/>
        </w:rPr>
        <w:t>1</w:t>
      </w:r>
      <w:r w:rsidRPr="00224777">
        <w:rPr>
          <w:rFonts w:asciiTheme="minorHAnsi" w:hAnsiTheme="minorHAnsi"/>
          <w:b/>
          <w:bCs/>
          <w:i/>
          <w:iCs/>
          <w:sz w:val="24"/>
          <w:szCs w:val="22"/>
          <w:lang w:val="en-CA"/>
        </w:rPr>
        <w:t>: For RACH-less activation, target cell is known:</w:t>
      </w:r>
    </w:p>
    <w:p w14:paraId="3244C09B" w14:textId="77777777" w:rsidR="00297B98" w:rsidRPr="00224777" w:rsidRDefault="00297B98" w:rsidP="00297B98">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During the last 5 seconds before the reception of the SCG activation command:</w:t>
      </w:r>
    </w:p>
    <w:p w14:paraId="129DD952" w14:textId="77777777" w:rsidR="00297B98" w:rsidRPr="00224777" w:rsidRDefault="00297B98" w:rsidP="00297B98">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The </w:t>
      </w:r>
      <w:r>
        <w:rPr>
          <w:rFonts w:asciiTheme="minorHAnsi" w:hAnsiTheme="minorHAnsi"/>
          <w:b/>
          <w:bCs/>
          <w:i/>
          <w:iCs/>
          <w:sz w:val="24"/>
          <w:szCs w:val="22"/>
          <w:lang w:val="en-CA"/>
        </w:rPr>
        <w:t xml:space="preserve">configured </w:t>
      </w:r>
      <w:r w:rsidRPr="00224777">
        <w:rPr>
          <w:rFonts w:asciiTheme="minorHAnsi" w:hAnsiTheme="minorHAnsi"/>
          <w:b/>
          <w:bCs/>
          <w:i/>
          <w:iCs/>
          <w:sz w:val="24"/>
          <w:szCs w:val="22"/>
          <w:lang w:val="en-CA"/>
        </w:rPr>
        <w:t>TAT timer alignment timer is running</w:t>
      </w:r>
    </w:p>
    <w:p w14:paraId="4CA6DE8D" w14:textId="77777777" w:rsidR="00297B98" w:rsidRPr="00224777" w:rsidRDefault="00297B98" w:rsidP="00297B98">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One of the SSBs measured from the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being activated remains detectable according to the cell identification conditions specified in clause 9.3.</w:t>
      </w:r>
    </w:p>
    <w:p w14:paraId="38B4B72B" w14:textId="77777777" w:rsidR="00297B98" w:rsidRDefault="00297B98" w:rsidP="00297B98">
      <w:pPr>
        <w:pStyle w:val="B2"/>
        <w:ind w:left="284"/>
        <w:rPr>
          <w:lang w:val="en-US"/>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One of the SSBs measured from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being activated also remains detectable during the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activation delay </w:t>
      </w:r>
      <w:proofErr w:type="spellStart"/>
      <w:r w:rsidRPr="00224777">
        <w:rPr>
          <w:rFonts w:asciiTheme="minorHAnsi" w:hAnsiTheme="minorHAnsi"/>
          <w:b/>
          <w:bCs/>
          <w:i/>
          <w:iCs/>
          <w:sz w:val="24"/>
          <w:szCs w:val="22"/>
          <w:lang w:val="en-CA"/>
        </w:rPr>
        <w:t>Tactivation_time</w:t>
      </w:r>
      <w:proofErr w:type="spellEnd"/>
      <w:r w:rsidRPr="00224777" w:rsidDel="000E5A84">
        <w:rPr>
          <w:rFonts w:asciiTheme="minorHAnsi" w:hAnsiTheme="minorHAnsi"/>
          <w:b/>
          <w:bCs/>
          <w:i/>
          <w:iCs/>
          <w:sz w:val="24"/>
          <w:szCs w:val="22"/>
          <w:lang w:val="en-CA"/>
        </w:rPr>
        <w:t xml:space="preserve"> </w:t>
      </w:r>
      <w:r w:rsidRPr="00224777">
        <w:rPr>
          <w:rFonts w:asciiTheme="minorHAnsi" w:hAnsiTheme="minorHAnsi"/>
          <w:b/>
          <w:bCs/>
          <w:i/>
          <w:iCs/>
          <w:sz w:val="24"/>
          <w:szCs w:val="22"/>
          <w:lang w:val="en-CA"/>
        </w:rPr>
        <w:t>according to the cell identification conditions specified in clause 9.3.</w:t>
      </w:r>
    </w:p>
    <w:p w14:paraId="7006F770" w14:textId="77777777" w:rsidR="00297B98" w:rsidRDefault="00297B98" w:rsidP="00297B98">
      <w:pPr>
        <w:rPr>
          <w:lang w:val="en-US"/>
        </w:rPr>
      </w:pPr>
      <w:r>
        <w:rPr>
          <w:rFonts w:asciiTheme="minorHAnsi" w:hAnsiTheme="minorHAnsi"/>
          <w:b/>
          <w:bCs/>
          <w:i/>
          <w:iCs/>
          <w:sz w:val="24"/>
          <w:szCs w:val="22"/>
          <w:lang w:val="en-CA"/>
        </w:rPr>
        <w:t>P</w:t>
      </w:r>
      <w:r w:rsidRPr="00224777">
        <w:rPr>
          <w:rFonts w:asciiTheme="minorHAnsi" w:hAnsiTheme="minorHAnsi"/>
          <w:b/>
          <w:bCs/>
          <w:i/>
          <w:iCs/>
          <w:sz w:val="24"/>
          <w:szCs w:val="22"/>
          <w:lang w:val="en-CA"/>
        </w:rPr>
        <w:t xml:space="preserve">roposal </w:t>
      </w:r>
      <w:r>
        <w:rPr>
          <w:rFonts w:asciiTheme="minorHAnsi" w:hAnsiTheme="minorHAnsi"/>
          <w:b/>
          <w:bCs/>
          <w:i/>
          <w:iCs/>
          <w:sz w:val="24"/>
          <w:szCs w:val="22"/>
          <w:lang w:val="en-CA"/>
        </w:rPr>
        <w:t>2: New test case configuration and test requirements shall be defined to A.7.5.15 accordingly to guarantee UE performance.</w:t>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729C8FA2" w14:textId="20806992" w:rsidR="003F4946" w:rsidRPr="0067461B" w:rsidRDefault="005E16F0" w:rsidP="002E0819">
      <w:pPr>
        <w:numPr>
          <w:ilvl w:val="0"/>
          <w:numId w:val="9"/>
        </w:numPr>
        <w:tabs>
          <w:tab w:val="left" w:pos="851"/>
        </w:tabs>
        <w:spacing w:before="120" w:after="120"/>
        <w:rPr>
          <w:rFonts w:ascii="Arial" w:hAnsi="Arial" w:cs="Arial"/>
          <w:sz w:val="22"/>
          <w:szCs w:val="22"/>
          <w:highlight w:val="yellow"/>
          <w:lang w:val="en-CA"/>
        </w:rPr>
      </w:pPr>
      <w:bookmarkStart w:id="7" w:name="_Ref78878368"/>
      <w:bookmarkStart w:id="8" w:name="_Ref61004649"/>
      <w:bookmarkEnd w:id="4"/>
      <w:bookmarkEnd w:id="5"/>
      <w:bookmarkEnd w:id="6"/>
      <w:r w:rsidRPr="0067461B">
        <w:rPr>
          <w:rFonts w:ascii="Arial" w:hAnsi="Arial" w:cs="Arial"/>
          <w:sz w:val="22"/>
          <w:szCs w:val="22"/>
          <w:lang w:val="en-CA"/>
        </w:rPr>
        <w:t>R4-23</w:t>
      </w:r>
      <w:r w:rsidR="002C53B4" w:rsidRPr="0067461B">
        <w:rPr>
          <w:rFonts w:ascii="Arial" w:hAnsi="Arial" w:cs="Arial"/>
          <w:sz w:val="22"/>
          <w:szCs w:val="22"/>
          <w:lang w:val="en-CA"/>
        </w:rPr>
        <w:t>1</w:t>
      </w:r>
      <w:r w:rsidR="002F26DE" w:rsidRPr="0067461B">
        <w:rPr>
          <w:rFonts w:ascii="Arial" w:hAnsi="Arial" w:cs="Arial"/>
          <w:sz w:val="22"/>
          <w:szCs w:val="22"/>
          <w:lang w:val="en-CA"/>
        </w:rPr>
        <w:t>433</w:t>
      </w:r>
      <w:r w:rsidR="00E85A3F" w:rsidRPr="0067461B">
        <w:rPr>
          <w:rFonts w:ascii="Arial" w:hAnsi="Arial" w:cs="Arial"/>
          <w:sz w:val="22"/>
          <w:szCs w:val="22"/>
          <w:lang w:val="en-CA"/>
        </w:rPr>
        <w:t>7</w:t>
      </w:r>
      <w:r w:rsidRPr="0067461B">
        <w:rPr>
          <w:rFonts w:ascii="Arial" w:hAnsi="Arial" w:cs="Arial"/>
          <w:sz w:val="22"/>
          <w:szCs w:val="22"/>
          <w:lang w:val="en-CA"/>
        </w:rPr>
        <w:t xml:space="preserve"> </w:t>
      </w:r>
      <w:r w:rsidR="00A23753" w:rsidRPr="0067461B">
        <w:rPr>
          <w:rFonts w:ascii="Arial" w:hAnsi="Arial" w:cs="Arial"/>
          <w:sz w:val="22"/>
          <w:szCs w:val="22"/>
          <w:lang w:val="en-CA"/>
        </w:rPr>
        <w:t>“</w:t>
      </w:r>
      <w:r w:rsidR="00601C86" w:rsidRPr="0067461B">
        <w:rPr>
          <w:rFonts w:ascii="Arial" w:hAnsi="Arial" w:cs="Arial"/>
          <w:sz w:val="22"/>
          <w:szCs w:val="22"/>
          <w:lang w:val="en-CA"/>
        </w:rPr>
        <w:t xml:space="preserve">WF for </w:t>
      </w:r>
      <w:r w:rsidR="005B355C" w:rsidRPr="0067461B">
        <w:rPr>
          <w:rFonts w:ascii="Arial" w:hAnsi="Arial" w:cs="Arial"/>
          <w:sz w:val="22"/>
          <w:szCs w:val="22"/>
          <w:lang w:val="en-CA"/>
        </w:rPr>
        <w:t xml:space="preserve">NR </w:t>
      </w:r>
      <w:r w:rsidR="0067461B" w:rsidRPr="0067461B">
        <w:rPr>
          <w:rFonts w:ascii="Arial" w:hAnsi="Arial" w:cs="Arial"/>
          <w:sz w:val="22"/>
          <w:szCs w:val="22"/>
          <w:lang w:val="en-CA"/>
        </w:rPr>
        <w:t>even Further RRM enhancement for FR1-FR1 NR-DC</w:t>
      </w:r>
      <w:r w:rsidR="00A23753" w:rsidRPr="0067461B">
        <w:rPr>
          <w:rFonts w:ascii="Arial" w:hAnsi="Arial" w:cs="Arial"/>
          <w:sz w:val="22"/>
          <w:szCs w:val="22"/>
          <w:lang w:val="en-CA"/>
        </w:rPr>
        <w:t>”,</w:t>
      </w:r>
      <w:r w:rsidR="005B355C" w:rsidRPr="0067461B">
        <w:rPr>
          <w:rFonts w:ascii="Arial" w:hAnsi="Arial" w:cs="Arial"/>
          <w:sz w:val="22"/>
          <w:szCs w:val="22"/>
          <w:lang w:val="en-CA"/>
        </w:rPr>
        <w:t xml:space="preserve"> </w:t>
      </w:r>
      <w:bookmarkEnd w:id="7"/>
      <w:bookmarkEnd w:id="8"/>
      <w:proofErr w:type="spellStart"/>
      <w:r w:rsidR="0067461B">
        <w:rPr>
          <w:rFonts w:ascii="Arial" w:hAnsi="Arial" w:cs="Arial"/>
          <w:sz w:val="22"/>
          <w:szCs w:val="22"/>
          <w:lang w:val="en-CA"/>
        </w:rPr>
        <w:t>oPPO</w:t>
      </w:r>
      <w:proofErr w:type="spellEnd"/>
    </w:p>
    <w:sectPr w:rsidR="003F4946" w:rsidRPr="0067461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A7F07" w14:textId="77777777" w:rsidR="00063B32" w:rsidRDefault="00063B32">
      <w:r>
        <w:separator/>
      </w:r>
    </w:p>
  </w:endnote>
  <w:endnote w:type="continuationSeparator" w:id="0">
    <w:p w14:paraId="09B96A07" w14:textId="77777777" w:rsidR="00063B32" w:rsidRDefault="00063B32">
      <w:r>
        <w:continuationSeparator/>
      </w:r>
    </w:p>
  </w:endnote>
  <w:endnote w:type="continuationNotice" w:id="1">
    <w:p w14:paraId="15FAE4A3" w14:textId="77777777" w:rsidR="00063B32" w:rsidRDefault="00063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F2859" w14:textId="77777777" w:rsidR="00063B32" w:rsidRDefault="00063B32">
      <w:r>
        <w:separator/>
      </w:r>
    </w:p>
  </w:footnote>
  <w:footnote w:type="continuationSeparator" w:id="0">
    <w:p w14:paraId="02D23207" w14:textId="77777777" w:rsidR="00063B32" w:rsidRDefault="00063B32">
      <w:r>
        <w:continuationSeparator/>
      </w:r>
    </w:p>
  </w:footnote>
  <w:footnote w:type="continuationNotice" w:id="1">
    <w:p w14:paraId="2E7108A1" w14:textId="77777777" w:rsidR="00063B32" w:rsidRDefault="00063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E76DD"/>
    <w:multiLevelType w:val="hybridMultilevel"/>
    <w:tmpl w:val="818C6F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1F02ED"/>
    <w:multiLevelType w:val="hybridMultilevel"/>
    <w:tmpl w:val="E0EAF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9683B"/>
    <w:multiLevelType w:val="hybridMultilevel"/>
    <w:tmpl w:val="E578E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60C6D52"/>
    <w:multiLevelType w:val="hybridMultilevel"/>
    <w:tmpl w:val="63042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573749"/>
    <w:multiLevelType w:val="hybridMultilevel"/>
    <w:tmpl w:val="50ECC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963D21"/>
    <w:multiLevelType w:val="hybridMultilevel"/>
    <w:tmpl w:val="B002C442"/>
    <w:lvl w:ilvl="0" w:tplc="2000000F">
      <w:start w:val="1"/>
      <w:numFmt w:val="decimal"/>
      <w:lvlText w:val="%1."/>
      <w:lvlJc w:val="left"/>
      <w:pPr>
        <w:ind w:left="1496" w:hanging="360"/>
      </w:p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B70013A"/>
    <w:multiLevelType w:val="hybridMultilevel"/>
    <w:tmpl w:val="A9B64636"/>
    <w:lvl w:ilvl="0" w:tplc="098A7690">
      <w:start w:val="1"/>
      <w:numFmt w:val="bullet"/>
      <w:lvlText w:val=""/>
      <w:lvlJc w:val="left"/>
      <w:pPr>
        <w:ind w:left="1496" w:hanging="360"/>
      </w:pPr>
      <w:rPr>
        <w:rFonts w:ascii="Symbol" w:hAnsi="Symbo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8"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53A05F9"/>
    <w:multiLevelType w:val="hybridMultilevel"/>
    <w:tmpl w:val="AA0AA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98C4246"/>
    <w:multiLevelType w:val="hybridMultilevel"/>
    <w:tmpl w:val="978C79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F5F62D0"/>
    <w:multiLevelType w:val="hybridMultilevel"/>
    <w:tmpl w:val="3B9A07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4" w15:restartNumberingAfterBreak="0">
    <w:nsid w:val="6FF301D1"/>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3634"/>
        </w:tabs>
        <w:ind w:left="-3634" w:hanging="360"/>
      </w:pPr>
      <w:rPr>
        <w:rFonts w:ascii="Courier New" w:hAnsi="Courier New" w:cs="Courier New" w:hint="default"/>
      </w:rPr>
    </w:lvl>
    <w:lvl w:ilvl="2" w:tplc="04090005" w:tentative="1">
      <w:start w:val="1"/>
      <w:numFmt w:val="bullet"/>
      <w:lvlText w:val=""/>
      <w:lvlJc w:val="left"/>
      <w:pPr>
        <w:tabs>
          <w:tab w:val="num" w:pos="-2914"/>
        </w:tabs>
        <w:ind w:left="-2914" w:hanging="360"/>
      </w:pPr>
      <w:rPr>
        <w:rFonts w:ascii="Wingdings" w:hAnsi="Wingdings" w:hint="default"/>
      </w:rPr>
    </w:lvl>
    <w:lvl w:ilvl="3" w:tplc="04090001" w:tentative="1">
      <w:start w:val="1"/>
      <w:numFmt w:val="bullet"/>
      <w:lvlText w:val=""/>
      <w:lvlJc w:val="left"/>
      <w:pPr>
        <w:tabs>
          <w:tab w:val="num" w:pos="-2194"/>
        </w:tabs>
        <w:ind w:left="-2194" w:hanging="360"/>
      </w:pPr>
      <w:rPr>
        <w:rFonts w:ascii="Symbol" w:hAnsi="Symbol" w:hint="default"/>
      </w:rPr>
    </w:lvl>
    <w:lvl w:ilvl="4" w:tplc="04090003" w:tentative="1">
      <w:start w:val="1"/>
      <w:numFmt w:val="bullet"/>
      <w:lvlText w:val="o"/>
      <w:lvlJc w:val="left"/>
      <w:pPr>
        <w:tabs>
          <w:tab w:val="num" w:pos="-1474"/>
        </w:tabs>
        <w:ind w:left="-1474" w:hanging="360"/>
      </w:pPr>
      <w:rPr>
        <w:rFonts w:ascii="Courier New" w:hAnsi="Courier New" w:cs="Courier New" w:hint="default"/>
      </w:rPr>
    </w:lvl>
    <w:lvl w:ilvl="5" w:tplc="04090005" w:tentative="1">
      <w:start w:val="1"/>
      <w:numFmt w:val="bullet"/>
      <w:lvlText w:val=""/>
      <w:lvlJc w:val="left"/>
      <w:pPr>
        <w:tabs>
          <w:tab w:val="num" w:pos="-754"/>
        </w:tabs>
        <w:ind w:left="-754" w:hanging="360"/>
      </w:pPr>
      <w:rPr>
        <w:rFonts w:ascii="Wingdings" w:hAnsi="Wingdings" w:hint="default"/>
      </w:rPr>
    </w:lvl>
    <w:lvl w:ilvl="6" w:tplc="04090001" w:tentative="1">
      <w:start w:val="1"/>
      <w:numFmt w:val="bullet"/>
      <w:lvlText w:val=""/>
      <w:lvlJc w:val="left"/>
      <w:pPr>
        <w:tabs>
          <w:tab w:val="num" w:pos="-34"/>
        </w:tabs>
        <w:ind w:left="-34" w:hanging="360"/>
      </w:pPr>
      <w:rPr>
        <w:rFonts w:ascii="Symbol" w:hAnsi="Symbol" w:hint="default"/>
      </w:rPr>
    </w:lvl>
    <w:lvl w:ilvl="7" w:tplc="04090003" w:tentative="1">
      <w:start w:val="1"/>
      <w:numFmt w:val="bullet"/>
      <w:lvlText w:val="o"/>
      <w:lvlJc w:val="left"/>
      <w:pPr>
        <w:tabs>
          <w:tab w:val="num" w:pos="686"/>
        </w:tabs>
        <w:ind w:left="686" w:hanging="360"/>
      </w:pPr>
      <w:rPr>
        <w:rFonts w:ascii="Courier New" w:hAnsi="Courier New" w:cs="Courier New" w:hint="default"/>
      </w:rPr>
    </w:lvl>
    <w:lvl w:ilvl="8" w:tplc="04090005" w:tentative="1">
      <w:start w:val="1"/>
      <w:numFmt w:val="bullet"/>
      <w:lvlText w:val=""/>
      <w:lvlJc w:val="left"/>
      <w:pPr>
        <w:tabs>
          <w:tab w:val="num" w:pos="1406"/>
        </w:tabs>
        <w:ind w:left="1406" w:hanging="360"/>
      </w:pPr>
      <w:rPr>
        <w:rFonts w:ascii="Wingdings" w:hAnsi="Wingdings" w:hint="default"/>
      </w:rPr>
    </w:lvl>
  </w:abstractNum>
  <w:abstractNum w:abstractNumId="36" w15:restartNumberingAfterBreak="0">
    <w:nsid w:val="72C71936"/>
    <w:multiLevelType w:val="multilevel"/>
    <w:tmpl w:val="5598203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2."/>
      <w:lvlJc w:val="left"/>
      <w:pPr>
        <w:ind w:left="7022" w:hanging="360"/>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30"/>
  </w:num>
  <w:num w:numId="2" w16cid:durableId="1741363967">
    <w:abstractNumId w:val="37"/>
  </w:num>
  <w:num w:numId="3" w16cid:durableId="660230214">
    <w:abstractNumId w:val="36"/>
  </w:num>
  <w:num w:numId="4" w16cid:durableId="380445136">
    <w:abstractNumId w:val="16"/>
  </w:num>
  <w:num w:numId="5" w16cid:durableId="1859539554">
    <w:abstractNumId w:val="20"/>
  </w:num>
  <w:num w:numId="6" w16cid:durableId="1871918312">
    <w:abstractNumId w:val="2"/>
  </w:num>
  <w:num w:numId="7" w16cid:durableId="1405494110">
    <w:abstractNumId w:val="1"/>
  </w:num>
  <w:num w:numId="8" w16cid:durableId="119954865">
    <w:abstractNumId w:val="38"/>
  </w:num>
  <w:num w:numId="9" w16cid:durableId="203102583">
    <w:abstractNumId w:val="29"/>
  </w:num>
  <w:num w:numId="10" w16cid:durableId="444345795">
    <w:abstractNumId w:val="32"/>
  </w:num>
  <w:num w:numId="11" w16cid:durableId="499128010">
    <w:abstractNumId w:val="14"/>
  </w:num>
  <w:num w:numId="12" w16cid:durableId="337007733">
    <w:abstractNumId w:val="0"/>
  </w:num>
  <w:num w:numId="13" w16cid:durableId="24869541">
    <w:abstractNumId w:val="24"/>
  </w:num>
  <w:num w:numId="14" w16cid:durableId="768160871">
    <w:abstractNumId w:val="12"/>
  </w:num>
  <w:num w:numId="15" w16cid:durableId="159320344">
    <w:abstractNumId w:val="35"/>
  </w:num>
  <w:num w:numId="16" w16cid:durableId="468790361">
    <w:abstractNumId w:val="19"/>
  </w:num>
  <w:num w:numId="17" w16cid:durableId="1721787096">
    <w:abstractNumId w:val="27"/>
  </w:num>
  <w:num w:numId="18" w16cid:durableId="604505973">
    <w:abstractNumId w:val="26"/>
  </w:num>
  <w:num w:numId="19" w16cid:durableId="84498214">
    <w:abstractNumId w:val="8"/>
  </w:num>
  <w:num w:numId="20" w16cid:durableId="212279796">
    <w:abstractNumId w:val="31"/>
  </w:num>
  <w:num w:numId="21" w16cid:durableId="1088305249">
    <w:abstractNumId w:val="27"/>
  </w:num>
  <w:num w:numId="22" w16cid:durableId="2051371367">
    <w:abstractNumId w:val="21"/>
  </w:num>
  <w:num w:numId="23" w16cid:durableId="128868187">
    <w:abstractNumId w:val="4"/>
  </w:num>
  <w:num w:numId="24" w16cid:durableId="1964723690">
    <w:abstractNumId w:val="6"/>
  </w:num>
  <w:num w:numId="25" w16cid:durableId="1513951277">
    <w:abstractNumId w:val="25"/>
  </w:num>
  <w:num w:numId="26" w16cid:durableId="1146167296">
    <w:abstractNumId w:val="9"/>
  </w:num>
  <w:num w:numId="27" w16cid:durableId="12004330">
    <w:abstractNumId w:val="28"/>
  </w:num>
  <w:num w:numId="28" w16cid:durableId="508568579">
    <w:abstractNumId w:val="18"/>
  </w:num>
  <w:num w:numId="29" w16cid:durableId="2067029796">
    <w:abstractNumId w:val="15"/>
  </w:num>
  <w:num w:numId="30" w16cid:durableId="1108818650">
    <w:abstractNumId w:val="5"/>
  </w:num>
  <w:num w:numId="31" w16cid:durableId="1905483320">
    <w:abstractNumId w:val="22"/>
  </w:num>
  <w:num w:numId="32" w16cid:durableId="326136045">
    <w:abstractNumId w:val="3"/>
  </w:num>
  <w:num w:numId="33" w16cid:durableId="49548075">
    <w:abstractNumId w:val="11"/>
  </w:num>
  <w:num w:numId="34" w16cid:durableId="512382814">
    <w:abstractNumId w:val="33"/>
  </w:num>
  <w:num w:numId="35" w16cid:durableId="860237584">
    <w:abstractNumId w:val="17"/>
  </w:num>
  <w:num w:numId="36" w16cid:durableId="1494907974">
    <w:abstractNumId w:val="34"/>
  </w:num>
  <w:num w:numId="37" w16cid:durableId="1270552855">
    <w:abstractNumId w:val="23"/>
  </w:num>
  <w:num w:numId="38" w16cid:durableId="1756317941">
    <w:abstractNumId w:val="13"/>
  </w:num>
  <w:num w:numId="39" w16cid:durableId="713164009">
    <w:abstractNumId w:val="7"/>
  </w:num>
  <w:num w:numId="40" w16cid:durableId="187407186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B57"/>
    <w:rsid w:val="00010E5D"/>
    <w:rsid w:val="000113B5"/>
    <w:rsid w:val="000114EE"/>
    <w:rsid w:val="00011607"/>
    <w:rsid w:val="000118B2"/>
    <w:rsid w:val="00011B71"/>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714"/>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8A7"/>
    <w:rsid w:val="00031B09"/>
    <w:rsid w:val="000327E0"/>
    <w:rsid w:val="00032F1F"/>
    <w:rsid w:val="000331A0"/>
    <w:rsid w:val="00034007"/>
    <w:rsid w:val="000347CF"/>
    <w:rsid w:val="0003499C"/>
    <w:rsid w:val="00034C0A"/>
    <w:rsid w:val="00034E6E"/>
    <w:rsid w:val="00034E94"/>
    <w:rsid w:val="00035099"/>
    <w:rsid w:val="000353B6"/>
    <w:rsid w:val="00035D07"/>
    <w:rsid w:val="00036E05"/>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310"/>
    <w:rsid w:val="000439F8"/>
    <w:rsid w:val="00043F47"/>
    <w:rsid w:val="0004425A"/>
    <w:rsid w:val="00044E9F"/>
    <w:rsid w:val="0004501B"/>
    <w:rsid w:val="000451B2"/>
    <w:rsid w:val="00045ED9"/>
    <w:rsid w:val="00046883"/>
    <w:rsid w:val="000470C5"/>
    <w:rsid w:val="000477E5"/>
    <w:rsid w:val="00047819"/>
    <w:rsid w:val="00047862"/>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9AB"/>
    <w:rsid w:val="00061C32"/>
    <w:rsid w:val="00061F0F"/>
    <w:rsid w:val="0006226F"/>
    <w:rsid w:val="00062285"/>
    <w:rsid w:val="0006278C"/>
    <w:rsid w:val="00062A77"/>
    <w:rsid w:val="00062E44"/>
    <w:rsid w:val="00063B32"/>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679"/>
    <w:rsid w:val="0007391A"/>
    <w:rsid w:val="00073ADB"/>
    <w:rsid w:val="00073AE0"/>
    <w:rsid w:val="00073BA5"/>
    <w:rsid w:val="00074238"/>
    <w:rsid w:val="000743BF"/>
    <w:rsid w:val="000745B0"/>
    <w:rsid w:val="0007534B"/>
    <w:rsid w:val="00075604"/>
    <w:rsid w:val="0007674A"/>
    <w:rsid w:val="00076A91"/>
    <w:rsid w:val="00076E84"/>
    <w:rsid w:val="000775E6"/>
    <w:rsid w:val="000779AC"/>
    <w:rsid w:val="00077BC5"/>
    <w:rsid w:val="00077FD1"/>
    <w:rsid w:val="0008053E"/>
    <w:rsid w:val="0008053F"/>
    <w:rsid w:val="000806C2"/>
    <w:rsid w:val="00080932"/>
    <w:rsid w:val="00080AB1"/>
    <w:rsid w:val="00080CE9"/>
    <w:rsid w:val="00080E87"/>
    <w:rsid w:val="000817FD"/>
    <w:rsid w:val="0008189A"/>
    <w:rsid w:val="000818E4"/>
    <w:rsid w:val="0008288D"/>
    <w:rsid w:val="00082A06"/>
    <w:rsid w:val="00082A92"/>
    <w:rsid w:val="00082AB7"/>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28A0"/>
    <w:rsid w:val="00092BC8"/>
    <w:rsid w:val="00092BCC"/>
    <w:rsid w:val="0009346C"/>
    <w:rsid w:val="00093DD9"/>
    <w:rsid w:val="00094894"/>
    <w:rsid w:val="000955B6"/>
    <w:rsid w:val="00095E60"/>
    <w:rsid w:val="00096078"/>
    <w:rsid w:val="00096225"/>
    <w:rsid w:val="000972BA"/>
    <w:rsid w:val="0009782E"/>
    <w:rsid w:val="000A08B6"/>
    <w:rsid w:val="000A226D"/>
    <w:rsid w:val="000A2E40"/>
    <w:rsid w:val="000A3031"/>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CE4"/>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5AA"/>
    <w:rsid w:val="000B595E"/>
    <w:rsid w:val="000B5A8F"/>
    <w:rsid w:val="000B6095"/>
    <w:rsid w:val="000B6513"/>
    <w:rsid w:val="000B7008"/>
    <w:rsid w:val="000B7586"/>
    <w:rsid w:val="000B7742"/>
    <w:rsid w:val="000B7AD1"/>
    <w:rsid w:val="000C0541"/>
    <w:rsid w:val="000C0647"/>
    <w:rsid w:val="000C1298"/>
    <w:rsid w:val="000C1E21"/>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2F"/>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56"/>
    <w:rsid w:val="000D717D"/>
    <w:rsid w:val="000D79E2"/>
    <w:rsid w:val="000E0332"/>
    <w:rsid w:val="000E056E"/>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46B3"/>
    <w:rsid w:val="000E5DFC"/>
    <w:rsid w:val="000E5FB8"/>
    <w:rsid w:val="000E682B"/>
    <w:rsid w:val="000E6833"/>
    <w:rsid w:val="000E6940"/>
    <w:rsid w:val="000E6E38"/>
    <w:rsid w:val="000E6ED2"/>
    <w:rsid w:val="000E6EE4"/>
    <w:rsid w:val="000E6F50"/>
    <w:rsid w:val="000E7087"/>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D9"/>
    <w:rsid w:val="000F65FC"/>
    <w:rsid w:val="000F6877"/>
    <w:rsid w:val="000F6D52"/>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3F93"/>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807"/>
    <w:rsid w:val="00131978"/>
    <w:rsid w:val="00131A3B"/>
    <w:rsid w:val="0013223E"/>
    <w:rsid w:val="00132384"/>
    <w:rsid w:val="001328C7"/>
    <w:rsid w:val="00132990"/>
    <w:rsid w:val="001333E3"/>
    <w:rsid w:val="00133668"/>
    <w:rsid w:val="00133972"/>
    <w:rsid w:val="001346C3"/>
    <w:rsid w:val="001352B7"/>
    <w:rsid w:val="00135633"/>
    <w:rsid w:val="00135653"/>
    <w:rsid w:val="00135A40"/>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8E"/>
    <w:rsid w:val="001511DD"/>
    <w:rsid w:val="001516D1"/>
    <w:rsid w:val="00152280"/>
    <w:rsid w:val="00152328"/>
    <w:rsid w:val="0015268A"/>
    <w:rsid w:val="00152EBD"/>
    <w:rsid w:val="00153078"/>
    <w:rsid w:val="00153597"/>
    <w:rsid w:val="0015375F"/>
    <w:rsid w:val="00153941"/>
    <w:rsid w:val="00153A93"/>
    <w:rsid w:val="00153E6C"/>
    <w:rsid w:val="00154183"/>
    <w:rsid w:val="001541CA"/>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3D4"/>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287"/>
    <w:rsid w:val="00183697"/>
    <w:rsid w:val="00183A8D"/>
    <w:rsid w:val="00183B32"/>
    <w:rsid w:val="001842EE"/>
    <w:rsid w:val="001842F0"/>
    <w:rsid w:val="00184381"/>
    <w:rsid w:val="001855F8"/>
    <w:rsid w:val="001857ED"/>
    <w:rsid w:val="00185A85"/>
    <w:rsid w:val="00185AFD"/>
    <w:rsid w:val="00185C3B"/>
    <w:rsid w:val="00185FC7"/>
    <w:rsid w:val="0018628B"/>
    <w:rsid w:val="0018685F"/>
    <w:rsid w:val="00186A2B"/>
    <w:rsid w:val="00186D29"/>
    <w:rsid w:val="00187815"/>
    <w:rsid w:val="001878C1"/>
    <w:rsid w:val="001878E9"/>
    <w:rsid w:val="00187908"/>
    <w:rsid w:val="00187F68"/>
    <w:rsid w:val="00190668"/>
    <w:rsid w:val="00190CFB"/>
    <w:rsid w:val="00190F04"/>
    <w:rsid w:val="001912D5"/>
    <w:rsid w:val="0019164E"/>
    <w:rsid w:val="001920BE"/>
    <w:rsid w:val="0019238D"/>
    <w:rsid w:val="001926AE"/>
    <w:rsid w:val="00192905"/>
    <w:rsid w:val="0019295E"/>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0FEE"/>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3B0"/>
    <w:rsid w:val="001A5611"/>
    <w:rsid w:val="001A56F3"/>
    <w:rsid w:val="001A5B2F"/>
    <w:rsid w:val="001A60DB"/>
    <w:rsid w:val="001A6432"/>
    <w:rsid w:val="001A6904"/>
    <w:rsid w:val="001A6BB7"/>
    <w:rsid w:val="001A6F01"/>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9F4"/>
    <w:rsid w:val="001B6E6E"/>
    <w:rsid w:val="001BED1B"/>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EE5"/>
    <w:rsid w:val="001D006E"/>
    <w:rsid w:val="001D042F"/>
    <w:rsid w:val="001D112C"/>
    <w:rsid w:val="001D170B"/>
    <w:rsid w:val="001D1B15"/>
    <w:rsid w:val="001D20CB"/>
    <w:rsid w:val="001D345B"/>
    <w:rsid w:val="001D3694"/>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802"/>
    <w:rsid w:val="001E0A54"/>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9E4"/>
    <w:rsid w:val="001F1E3B"/>
    <w:rsid w:val="001F1FB0"/>
    <w:rsid w:val="001F2C2A"/>
    <w:rsid w:val="001F3824"/>
    <w:rsid w:val="001F3E22"/>
    <w:rsid w:val="001F40CE"/>
    <w:rsid w:val="001F47B9"/>
    <w:rsid w:val="001F4CC0"/>
    <w:rsid w:val="001F5125"/>
    <w:rsid w:val="001F5C4F"/>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891"/>
    <w:rsid w:val="00200B29"/>
    <w:rsid w:val="00200C70"/>
    <w:rsid w:val="00200D4B"/>
    <w:rsid w:val="00201DD3"/>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240"/>
    <w:rsid w:val="00210BC4"/>
    <w:rsid w:val="00210E3C"/>
    <w:rsid w:val="0021140B"/>
    <w:rsid w:val="0021159F"/>
    <w:rsid w:val="0021170A"/>
    <w:rsid w:val="00211CCA"/>
    <w:rsid w:val="00211DCB"/>
    <w:rsid w:val="00212AC2"/>
    <w:rsid w:val="00212AE6"/>
    <w:rsid w:val="00213540"/>
    <w:rsid w:val="002148D9"/>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4ED9"/>
    <w:rsid w:val="002251BD"/>
    <w:rsid w:val="0022547F"/>
    <w:rsid w:val="00225680"/>
    <w:rsid w:val="00225707"/>
    <w:rsid w:val="00226453"/>
    <w:rsid w:val="00226602"/>
    <w:rsid w:val="00226610"/>
    <w:rsid w:val="00226DDB"/>
    <w:rsid w:val="00226E2E"/>
    <w:rsid w:val="00227498"/>
    <w:rsid w:val="00227F04"/>
    <w:rsid w:val="0023025C"/>
    <w:rsid w:val="002304A4"/>
    <w:rsid w:val="00230DDD"/>
    <w:rsid w:val="00231138"/>
    <w:rsid w:val="002312DE"/>
    <w:rsid w:val="002316E8"/>
    <w:rsid w:val="002319EA"/>
    <w:rsid w:val="00231CAA"/>
    <w:rsid w:val="0023235D"/>
    <w:rsid w:val="002331A7"/>
    <w:rsid w:val="002334C6"/>
    <w:rsid w:val="00233C1E"/>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D65"/>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155"/>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ADC"/>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207"/>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0B5"/>
    <w:rsid w:val="0027720D"/>
    <w:rsid w:val="00277301"/>
    <w:rsid w:val="002773AB"/>
    <w:rsid w:val="002801CF"/>
    <w:rsid w:val="00280203"/>
    <w:rsid w:val="002806B0"/>
    <w:rsid w:val="00280A66"/>
    <w:rsid w:val="00281358"/>
    <w:rsid w:val="00281CBF"/>
    <w:rsid w:val="0028200B"/>
    <w:rsid w:val="002827FC"/>
    <w:rsid w:val="00282E6A"/>
    <w:rsid w:val="00282EDB"/>
    <w:rsid w:val="00282EDF"/>
    <w:rsid w:val="002830CA"/>
    <w:rsid w:val="00283507"/>
    <w:rsid w:val="002835E0"/>
    <w:rsid w:val="00283F2E"/>
    <w:rsid w:val="00284CE5"/>
    <w:rsid w:val="00285A54"/>
    <w:rsid w:val="002861C4"/>
    <w:rsid w:val="002867BD"/>
    <w:rsid w:val="00286984"/>
    <w:rsid w:val="00286EFD"/>
    <w:rsid w:val="002876C3"/>
    <w:rsid w:val="00287C98"/>
    <w:rsid w:val="00287CF9"/>
    <w:rsid w:val="0029035B"/>
    <w:rsid w:val="00290DDB"/>
    <w:rsid w:val="002910BA"/>
    <w:rsid w:val="0029198C"/>
    <w:rsid w:val="00291A2A"/>
    <w:rsid w:val="00291B7F"/>
    <w:rsid w:val="002921A3"/>
    <w:rsid w:val="00292A16"/>
    <w:rsid w:val="00293112"/>
    <w:rsid w:val="00293168"/>
    <w:rsid w:val="002932F1"/>
    <w:rsid w:val="00293AEF"/>
    <w:rsid w:val="00293BD5"/>
    <w:rsid w:val="00294026"/>
    <w:rsid w:val="00295759"/>
    <w:rsid w:val="00295976"/>
    <w:rsid w:val="00295FF1"/>
    <w:rsid w:val="00296723"/>
    <w:rsid w:val="0029674B"/>
    <w:rsid w:val="0029686D"/>
    <w:rsid w:val="0029690D"/>
    <w:rsid w:val="00296D8D"/>
    <w:rsid w:val="00296F22"/>
    <w:rsid w:val="0029787B"/>
    <w:rsid w:val="002979A3"/>
    <w:rsid w:val="002979F1"/>
    <w:rsid w:val="00297B98"/>
    <w:rsid w:val="00297BF5"/>
    <w:rsid w:val="00297E7C"/>
    <w:rsid w:val="002A033E"/>
    <w:rsid w:val="002A0A20"/>
    <w:rsid w:val="002A1565"/>
    <w:rsid w:val="002A16AB"/>
    <w:rsid w:val="002A1BA9"/>
    <w:rsid w:val="002A1EBD"/>
    <w:rsid w:val="002A226A"/>
    <w:rsid w:val="002A2CE0"/>
    <w:rsid w:val="002A2ED4"/>
    <w:rsid w:val="002A323F"/>
    <w:rsid w:val="002A33E4"/>
    <w:rsid w:val="002A34C4"/>
    <w:rsid w:val="002A38E2"/>
    <w:rsid w:val="002A4407"/>
    <w:rsid w:val="002A4455"/>
    <w:rsid w:val="002A446C"/>
    <w:rsid w:val="002A4A87"/>
    <w:rsid w:val="002A5546"/>
    <w:rsid w:val="002A5567"/>
    <w:rsid w:val="002A5593"/>
    <w:rsid w:val="002A5CDB"/>
    <w:rsid w:val="002A5F1E"/>
    <w:rsid w:val="002A66CF"/>
    <w:rsid w:val="002A6F64"/>
    <w:rsid w:val="002A70FE"/>
    <w:rsid w:val="002A76EE"/>
    <w:rsid w:val="002A78A1"/>
    <w:rsid w:val="002A7BC6"/>
    <w:rsid w:val="002B05AE"/>
    <w:rsid w:val="002B0D27"/>
    <w:rsid w:val="002B0D9B"/>
    <w:rsid w:val="002B1061"/>
    <w:rsid w:val="002B1070"/>
    <w:rsid w:val="002B1289"/>
    <w:rsid w:val="002B1BED"/>
    <w:rsid w:val="002B2482"/>
    <w:rsid w:val="002B2CC4"/>
    <w:rsid w:val="002B2CEB"/>
    <w:rsid w:val="002B2D6E"/>
    <w:rsid w:val="002B2DB6"/>
    <w:rsid w:val="002B2F1B"/>
    <w:rsid w:val="002B30B8"/>
    <w:rsid w:val="002B3324"/>
    <w:rsid w:val="002B3532"/>
    <w:rsid w:val="002B3573"/>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0337"/>
    <w:rsid w:val="002C107A"/>
    <w:rsid w:val="002C129C"/>
    <w:rsid w:val="002C1BC5"/>
    <w:rsid w:val="002C1DA6"/>
    <w:rsid w:val="002C22F9"/>
    <w:rsid w:val="002C28C7"/>
    <w:rsid w:val="002C327D"/>
    <w:rsid w:val="002C362E"/>
    <w:rsid w:val="002C3644"/>
    <w:rsid w:val="002C3949"/>
    <w:rsid w:val="002C3D11"/>
    <w:rsid w:val="002C40FA"/>
    <w:rsid w:val="002C4973"/>
    <w:rsid w:val="002C4B3D"/>
    <w:rsid w:val="002C4EE1"/>
    <w:rsid w:val="002C53B4"/>
    <w:rsid w:val="002C5735"/>
    <w:rsid w:val="002C59C1"/>
    <w:rsid w:val="002C5A0A"/>
    <w:rsid w:val="002C6161"/>
    <w:rsid w:val="002C65AB"/>
    <w:rsid w:val="002C6698"/>
    <w:rsid w:val="002C6873"/>
    <w:rsid w:val="002C7586"/>
    <w:rsid w:val="002C78CA"/>
    <w:rsid w:val="002C7CC6"/>
    <w:rsid w:val="002D00ED"/>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4CD9"/>
    <w:rsid w:val="002D50FC"/>
    <w:rsid w:val="002D529E"/>
    <w:rsid w:val="002D5485"/>
    <w:rsid w:val="002D55CE"/>
    <w:rsid w:val="002D5AB3"/>
    <w:rsid w:val="002D5CA1"/>
    <w:rsid w:val="002D5CCC"/>
    <w:rsid w:val="002D6D74"/>
    <w:rsid w:val="002D6EE7"/>
    <w:rsid w:val="002D728E"/>
    <w:rsid w:val="002D74BB"/>
    <w:rsid w:val="002E0D59"/>
    <w:rsid w:val="002E1368"/>
    <w:rsid w:val="002E1881"/>
    <w:rsid w:val="002E18FC"/>
    <w:rsid w:val="002E19FF"/>
    <w:rsid w:val="002E1DD0"/>
    <w:rsid w:val="002E1EFC"/>
    <w:rsid w:val="002E1F18"/>
    <w:rsid w:val="002E221E"/>
    <w:rsid w:val="002E2BEA"/>
    <w:rsid w:val="002E2F57"/>
    <w:rsid w:val="002E2F88"/>
    <w:rsid w:val="002E2FB1"/>
    <w:rsid w:val="002E3060"/>
    <w:rsid w:val="002E3305"/>
    <w:rsid w:val="002E3391"/>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6D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2A8"/>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9D"/>
    <w:rsid w:val="003060F4"/>
    <w:rsid w:val="00306114"/>
    <w:rsid w:val="00306404"/>
    <w:rsid w:val="003065B7"/>
    <w:rsid w:val="00307233"/>
    <w:rsid w:val="00307528"/>
    <w:rsid w:val="00307D2B"/>
    <w:rsid w:val="00307F15"/>
    <w:rsid w:val="00310032"/>
    <w:rsid w:val="00312329"/>
    <w:rsid w:val="0031259C"/>
    <w:rsid w:val="003128D6"/>
    <w:rsid w:val="00312EF9"/>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27F"/>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7B8"/>
    <w:rsid w:val="00330ADE"/>
    <w:rsid w:val="00331046"/>
    <w:rsid w:val="0033186E"/>
    <w:rsid w:val="00331B6D"/>
    <w:rsid w:val="0033200F"/>
    <w:rsid w:val="00332807"/>
    <w:rsid w:val="00332B8F"/>
    <w:rsid w:val="00332C6A"/>
    <w:rsid w:val="003330C9"/>
    <w:rsid w:val="00333302"/>
    <w:rsid w:val="00333627"/>
    <w:rsid w:val="003338C4"/>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561"/>
    <w:rsid w:val="00337ACB"/>
    <w:rsid w:val="00337ACF"/>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101"/>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93"/>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7D8"/>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7F"/>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1C1"/>
    <w:rsid w:val="00380C33"/>
    <w:rsid w:val="00380D3A"/>
    <w:rsid w:val="00380D58"/>
    <w:rsid w:val="00380D7D"/>
    <w:rsid w:val="00380FF2"/>
    <w:rsid w:val="00381578"/>
    <w:rsid w:val="0038166C"/>
    <w:rsid w:val="0038188C"/>
    <w:rsid w:val="00381AB7"/>
    <w:rsid w:val="00381E1A"/>
    <w:rsid w:val="0038230A"/>
    <w:rsid w:val="00382643"/>
    <w:rsid w:val="00382B4F"/>
    <w:rsid w:val="00382BF3"/>
    <w:rsid w:val="00383505"/>
    <w:rsid w:val="00383CE3"/>
    <w:rsid w:val="00383D82"/>
    <w:rsid w:val="0038443A"/>
    <w:rsid w:val="0038452F"/>
    <w:rsid w:val="00384723"/>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0A75"/>
    <w:rsid w:val="003D12D8"/>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266"/>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034"/>
    <w:rsid w:val="003E711B"/>
    <w:rsid w:val="003E7B41"/>
    <w:rsid w:val="003F0498"/>
    <w:rsid w:val="003F057E"/>
    <w:rsid w:val="003F0A59"/>
    <w:rsid w:val="003F0D99"/>
    <w:rsid w:val="003F171B"/>
    <w:rsid w:val="003F1B51"/>
    <w:rsid w:val="003F20F8"/>
    <w:rsid w:val="003F263D"/>
    <w:rsid w:val="003F26B2"/>
    <w:rsid w:val="003F2E4A"/>
    <w:rsid w:val="003F32A4"/>
    <w:rsid w:val="003F3BBF"/>
    <w:rsid w:val="003F3D45"/>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7FF"/>
    <w:rsid w:val="004138E6"/>
    <w:rsid w:val="00413C10"/>
    <w:rsid w:val="0041400B"/>
    <w:rsid w:val="004140E3"/>
    <w:rsid w:val="004140FA"/>
    <w:rsid w:val="00414DCA"/>
    <w:rsid w:val="00414DDB"/>
    <w:rsid w:val="00414E31"/>
    <w:rsid w:val="004156F4"/>
    <w:rsid w:val="00415B6F"/>
    <w:rsid w:val="0041695C"/>
    <w:rsid w:val="00416E51"/>
    <w:rsid w:val="004170FF"/>
    <w:rsid w:val="004176A0"/>
    <w:rsid w:val="00417C33"/>
    <w:rsid w:val="00417E28"/>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5C6A"/>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2C4E"/>
    <w:rsid w:val="0043329F"/>
    <w:rsid w:val="004334F3"/>
    <w:rsid w:val="004338B2"/>
    <w:rsid w:val="004339EE"/>
    <w:rsid w:val="00433EC8"/>
    <w:rsid w:val="0043409E"/>
    <w:rsid w:val="0043438F"/>
    <w:rsid w:val="00434464"/>
    <w:rsid w:val="004348FC"/>
    <w:rsid w:val="00434AEE"/>
    <w:rsid w:val="00434CDE"/>
    <w:rsid w:val="00435402"/>
    <w:rsid w:val="0043556E"/>
    <w:rsid w:val="00435895"/>
    <w:rsid w:val="004360E8"/>
    <w:rsid w:val="004364C5"/>
    <w:rsid w:val="00436C18"/>
    <w:rsid w:val="00436F2B"/>
    <w:rsid w:val="004372AA"/>
    <w:rsid w:val="0043751B"/>
    <w:rsid w:val="004376F5"/>
    <w:rsid w:val="00437C3A"/>
    <w:rsid w:val="00440101"/>
    <w:rsid w:val="00440239"/>
    <w:rsid w:val="00440FC4"/>
    <w:rsid w:val="004412CA"/>
    <w:rsid w:val="00441962"/>
    <w:rsid w:val="00441B1D"/>
    <w:rsid w:val="00441D84"/>
    <w:rsid w:val="00442699"/>
    <w:rsid w:val="00442870"/>
    <w:rsid w:val="004428B1"/>
    <w:rsid w:val="004431FF"/>
    <w:rsid w:val="00443721"/>
    <w:rsid w:val="0044377C"/>
    <w:rsid w:val="00443A65"/>
    <w:rsid w:val="00443B52"/>
    <w:rsid w:val="0044418D"/>
    <w:rsid w:val="00444C68"/>
    <w:rsid w:val="00444D8A"/>
    <w:rsid w:val="0044522C"/>
    <w:rsid w:val="004455B8"/>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C2E"/>
    <w:rsid w:val="00457F73"/>
    <w:rsid w:val="0046085C"/>
    <w:rsid w:val="00460AD5"/>
    <w:rsid w:val="00460AEF"/>
    <w:rsid w:val="00460B6A"/>
    <w:rsid w:val="0046127E"/>
    <w:rsid w:val="00461487"/>
    <w:rsid w:val="00461804"/>
    <w:rsid w:val="0046182C"/>
    <w:rsid w:val="00461DF7"/>
    <w:rsid w:val="004628B2"/>
    <w:rsid w:val="00462B0A"/>
    <w:rsid w:val="00462D53"/>
    <w:rsid w:val="00462DBA"/>
    <w:rsid w:val="00463BCF"/>
    <w:rsid w:val="00463C5B"/>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9E8"/>
    <w:rsid w:val="00471ABD"/>
    <w:rsid w:val="00471E04"/>
    <w:rsid w:val="004724E2"/>
    <w:rsid w:val="00472927"/>
    <w:rsid w:val="004729B4"/>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C21"/>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5C99"/>
    <w:rsid w:val="00486403"/>
    <w:rsid w:val="00486481"/>
    <w:rsid w:val="00486806"/>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D62"/>
    <w:rsid w:val="004A2EBD"/>
    <w:rsid w:val="004A379A"/>
    <w:rsid w:val="004A3BDA"/>
    <w:rsid w:val="004A3CDF"/>
    <w:rsid w:val="004A41EA"/>
    <w:rsid w:val="004A4493"/>
    <w:rsid w:val="004A51AE"/>
    <w:rsid w:val="004A53B9"/>
    <w:rsid w:val="004A54D6"/>
    <w:rsid w:val="004A55CF"/>
    <w:rsid w:val="004A5C0E"/>
    <w:rsid w:val="004A6385"/>
    <w:rsid w:val="004A6415"/>
    <w:rsid w:val="004A67FB"/>
    <w:rsid w:val="004A6978"/>
    <w:rsid w:val="004A69B7"/>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148"/>
    <w:rsid w:val="004B367B"/>
    <w:rsid w:val="004B38AF"/>
    <w:rsid w:val="004B3DF7"/>
    <w:rsid w:val="004B3E01"/>
    <w:rsid w:val="004B3F74"/>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2B8"/>
    <w:rsid w:val="004C25B1"/>
    <w:rsid w:val="004C2A1F"/>
    <w:rsid w:val="004C2EBD"/>
    <w:rsid w:val="004C37E8"/>
    <w:rsid w:val="004C38BE"/>
    <w:rsid w:val="004C3D6B"/>
    <w:rsid w:val="004C4104"/>
    <w:rsid w:val="004C42C3"/>
    <w:rsid w:val="004C4317"/>
    <w:rsid w:val="004C43B9"/>
    <w:rsid w:val="004C4691"/>
    <w:rsid w:val="004C49F7"/>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0A5"/>
    <w:rsid w:val="004E386D"/>
    <w:rsid w:val="004E390C"/>
    <w:rsid w:val="004E41C3"/>
    <w:rsid w:val="004E424B"/>
    <w:rsid w:val="004E45DE"/>
    <w:rsid w:val="004E4C2B"/>
    <w:rsid w:val="004E4C57"/>
    <w:rsid w:val="004E5449"/>
    <w:rsid w:val="004E5522"/>
    <w:rsid w:val="004E5B26"/>
    <w:rsid w:val="004E5C27"/>
    <w:rsid w:val="004E5C88"/>
    <w:rsid w:val="004E5FA7"/>
    <w:rsid w:val="004E67B6"/>
    <w:rsid w:val="004E6B53"/>
    <w:rsid w:val="004E6CA9"/>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559"/>
    <w:rsid w:val="004F7693"/>
    <w:rsid w:val="004F76D3"/>
    <w:rsid w:val="0050027D"/>
    <w:rsid w:val="00500483"/>
    <w:rsid w:val="00500535"/>
    <w:rsid w:val="005006D3"/>
    <w:rsid w:val="00500C80"/>
    <w:rsid w:val="00500F0C"/>
    <w:rsid w:val="00501116"/>
    <w:rsid w:val="00501A9C"/>
    <w:rsid w:val="00501CAF"/>
    <w:rsid w:val="005024D3"/>
    <w:rsid w:val="005028D7"/>
    <w:rsid w:val="00502AD6"/>
    <w:rsid w:val="00502BD1"/>
    <w:rsid w:val="005030B0"/>
    <w:rsid w:val="005032B8"/>
    <w:rsid w:val="0050366D"/>
    <w:rsid w:val="00503946"/>
    <w:rsid w:val="00504255"/>
    <w:rsid w:val="00504857"/>
    <w:rsid w:val="00504F5F"/>
    <w:rsid w:val="00505887"/>
    <w:rsid w:val="005059CC"/>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726"/>
    <w:rsid w:val="00515947"/>
    <w:rsid w:val="0051599E"/>
    <w:rsid w:val="00515BB3"/>
    <w:rsid w:val="00515DF2"/>
    <w:rsid w:val="005164B0"/>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ABB"/>
    <w:rsid w:val="00527CA9"/>
    <w:rsid w:val="00527EFF"/>
    <w:rsid w:val="0053003B"/>
    <w:rsid w:val="0053107E"/>
    <w:rsid w:val="005316D2"/>
    <w:rsid w:val="00531C10"/>
    <w:rsid w:val="00532652"/>
    <w:rsid w:val="00532EAF"/>
    <w:rsid w:val="005332A0"/>
    <w:rsid w:val="005334B5"/>
    <w:rsid w:val="00533D23"/>
    <w:rsid w:val="005345C6"/>
    <w:rsid w:val="005345F6"/>
    <w:rsid w:val="005349D3"/>
    <w:rsid w:val="0053524A"/>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0B"/>
    <w:rsid w:val="00545F87"/>
    <w:rsid w:val="00546795"/>
    <w:rsid w:val="00546DFA"/>
    <w:rsid w:val="00547B36"/>
    <w:rsid w:val="00547B5E"/>
    <w:rsid w:val="005503C3"/>
    <w:rsid w:val="00550D04"/>
    <w:rsid w:val="00551147"/>
    <w:rsid w:val="00551C49"/>
    <w:rsid w:val="00551C5B"/>
    <w:rsid w:val="00552988"/>
    <w:rsid w:val="00552A69"/>
    <w:rsid w:val="005531A6"/>
    <w:rsid w:val="0055320C"/>
    <w:rsid w:val="0055331A"/>
    <w:rsid w:val="005538EC"/>
    <w:rsid w:val="00553B52"/>
    <w:rsid w:val="00553CFA"/>
    <w:rsid w:val="00553FA1"/>
    <w:rsid w:val="00554916"/>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1469"/>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7F9"/>
    <w:rsid w:val="005779AC"/>
    <w:rsid w:val="00577F57"/>
    <w:rsid w:val="00580112"/>
    <w:rsid w:val="00580EED"/>
    <w:rsid w:val="00581B75"/>
    <w:rsid w:val="00581CAA"/>
    <w:rsid w:val="00582187"/>
    <w:rsid w:val="00582211"/>
    <w:rsid w:val="00582743"/>
    <w:rsid w:val="00583599"/>
    <w:rsid w:val="00583C9E"/>
    <w:rsid w:val="005844B6"/>
    <w:rsid w:val="00584770"/>
    <w:rsid w:val="00585442"/>
    <w:rsid w:val="00585481"/>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349"/>
    <w:rsid w:val="00591FCC"/>
    <w:rsid w:val="00592E0F"/>
    <w:rsid w:val="00593997"/>
    <w:rsid w:val="00594485"/>
    <w:rsid w:val="00594796"/>
    <w:rsid w:val="00594F34"/>
    <w:rsid w:val="0059515C"/>
    <w:rsid w:val="0059556D"/>
    <w:rsid w:val="0059569B"/>
    <w:rsid w:val="0059584F"/>
    <w:rsid w:val="005960DA"/>
    <w:rsid w:val="0059663C"/>
    <w:rsid w:val="00596AF7"/>
    <w:rsid w:val="00597C22"/>
    <w:rsid w:val="005A01B9"/>
    <w:rsid w:val="005A0357"/>
    <w:rsid w:val="005A05AF"/>
    <w:rsid w:val="005A0810"/>
    <w:rsid w:val="005A0ABA"/>
    <w:rsid w:val="005A1057"/>
    <w:rsid w:val="005A11DB"/>
    <w:rsid w:val="005A14AA"/>
    <w:rsid w:val="005A19E9"/>
    <w:rsid w:val="005A2335"/>
    <w:rsid w:val="005A2934"/>
    <w:rsid w:val="005A2A7C"/>
    <w:rsid w:val="005A2BCF"/>
    <w:rsid w:val="005A3085"/>
    <w:rsid w:val="005A3227"/>
    <w:rsid w:val="005A345C"/>
    <w:rsid w:val="005A34D5"/>
    <w:rsid w:val="005A3681"/>
    <w:rsid w:val="005A3895"/>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9C3"/>
    <w:rsid w:val="005B3D9C"/>
    <w:rsid w:val="005B420B"/>
    <w:rsid w:val="005B6086"/>
    <w:rsid w:val="005B62E4"/>
    <w:rsid w:val="005B6646"/>
    <w:rsid w:val="005B6E03"/>
    <w:rsid w:val="005C000D"/>
    <w:rsid w:val="005C0432"/>
    <w:rsid w:val="005C0438"/>
    <w:rsid w:val="005C15E5"/>
    <w:rsid w:val="005C1DD5"/>
    <w:rsid w:val="005C204E"/>
    <w:rsid w:val="005C2260"/>
    <w:rsid w:val="005C226B"/>
    <w:rsid w:val="005C30E8"/>
    <w:rsid w:val="005C367B"/>
    <w:rsid w:val="005C3AB3"/>
    <w:rsid w:val="005C402D"/>
    <w:rsid w:val="005C404D"/>
    <w:rsid w:val="005C4859"/>
    <w:rsid w:val="005C4CE0"/>
    <w:rsid w:val="005C4D36"/>
    <w:rsid w:val="005C557F"/>
    <w:rsid w:val="005C5AEB"/>
    <w:rsid w:val="005C5CC7"/>
    <w:rsid w:val="005C5FE6"/>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2E"/>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088"/>
    <w:rsid w:val="005E739F"/>
    <w:rsid w:val="005E78F9"/>
    <w:rsid w:val="005F00B7"/>
    <w:rsid w:val="005F0333"/>
    <w:rsid w:val="005F034D"/>
    <w:rsid w:val="005F067D"/>
    <w:rsid w:val="005F12F6"/>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9E1"/>
    <w:rsid w:val="005F5EFE"/>
    <w:rsid w:val="005F611A"/>
    <w:rsid w:val="005F6496"/>
    <w:rsid w:val="005F64C8"/>
    <w:rsid w:val="005F64D0"/>
    <w:rsid w:val="005F67A0"/>
    <w:rsid w:val="005F6D6E"/>
    <w:rsid w:val="005F7190"/>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6B4"/>
    <w:rsid w:val="00612730"/>
    <w:rsid w:val="00612849"/>
    <w:rsid w:val="00612DC4"/>
    <w:rsid w:val="0061350D"/>
    <w:rsid w:val="00613538"/>
    <w:rsid w:val="006135F7"/>
    <w:rsid w:val="006137DE"/>
    <w:rsid w:val="00613D1C"/>
    <w:rsid w:val="00613FF2"/>
    <w:rsid w:val="0061413E"/>
    <w:rsid w:val="0061509C"/>
    <w:rsid w:val="00615746"/>
    <w:rsid w:val="00615A81"/>
    <w:rsid w:val="00615B41"/>
    <w:rsid w:val="006160C9"/>
    <w:rsid w:val="00616310"/>
    <w:rsid w:val="00616431"/>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5EB"/>
    <w:rsid w:val="00627796"/>
    <w:rsid w:val="00627D84"/>
    <w:rsid w:val="00627EDF"/>
    <w:rsid w:val="006300AC"/>
    <w:rsid w:val="00630EDF"/>
    <w:rsid w:val="00631482"/>
    <w:rsid w:val="006315A7"/>
    <w:rsid w:val="00631762"/>
    <w:rsid w:val="00631BDC"/>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6FD"/>
    <w:rsid w:val="0064080D"/>
    <w:rsid w:val="00640879"/>
    <w:rsid w:val="00640F3F"/>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C95"/>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54AF"/>
    <w:rsid w:val="00656241"/>
    <w:rsid w:val="0065653D"/>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29"/>
    <w:rsid w:val="006655FE"/>
    <w:rsid w:val="0066573E"/>
    <w:rsid w:val="00665B19"/>
    <w:rsid w:val="00665E5C"/>
    <w:rsid w:val="00666262"/>
    <w:rsid w:val="00666B12"/>
    <w:rsid w:val="00666D19"/>
    <w:rsid w:val="00666D88"/>
    <w:rsid w:val="00666E19"/>
    <w:rsid w:val="006674A3"/>
    <w:rsid w:val="00667691"/>
    <w:rsid w:val="00667D87"/>
    <w:rsid w:val="00667F8A"/>
    <w:rsid w:val="00671919"/>
    <w:rsid w:val="00671A27"/>
    <w:rsid w:val="0067225A"/>
    <w:rsid w:val="006728DC"/>
    <w:rsid w:val="00672C53"/>
    <w:rsid w:val="00672D88"/>
    <w:rsid w:val="00672F55"/>
    <w:rsid w:val="006739AD"/>
    <w:rsid w:val="006745B9"/>
    <w:rsid w:val="0067461B"/>
    <w:rsid w:val="0067499A"/>
    <w:rsid w:val="00675301"/>
    <w:rsid w:val="0067582A"/>
    <w:rsid w:val="00675DA2"/>
    <w:rsid w:val="006763E4"/>
    <w:rsid w:val="00676701"/>
    <w:rsid w:val="00676982"/>
    <w:rsid w:val="00676B39"/>
    <w:rsid w:val="00676D7B"/>
    <w:rsid w:val="00676E39"/>
    <w:rsid w:val="00677193"/>
    <w:rsid w:val="0067791B"/>
    <w:rsid w:val="00680DFB"/>
    <w:rsid w:val="006812C4"/>
    <w:rsid w:val="00681379"/>
    <w:rsid w:val="0068144E"/>
    <w:rsid w:val="00681916"/>
    <w:rsid w:val="0068214F"/>
    <w:rsid w:val="00682840"/>
    <w:rsid w:val="0068296C"/>
    <w:rsid w:val="006829FB"/>
    <w:rsid w:val="00683942"/>
    <w:rsid w:val="00683E8C"/>
    <w:rsid w:val="00684088"/>
    <w:rsid w:val="00684247"/>
    <w:rsid w:val="0068431F"/>
    <w:rsid w:val="00684D41"/>
    <w:rsid w:val="006854C4"/>
    <w:rsid w:val="00685605"/>
    <w:rsid w:val="006872EB"/>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076"/>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1EC2"/>
    <w:rsid w:val="006B2064"/>
    <w:rsid w:val="006B2491"/>
    <w:rsid w:val="006B253D"/>
    <w:rsid w:val="006B2B79"/>
    <w:rsid w:val="006B2BCB"/>
    <w:rsid w:val="006B355D"/>
    <w:rsid w:val="006B3BE9"/>
    <w:rsid w:val="006B3DCA"/>
    <w:rsid w:val="006B513E"/>
    <w:rsid w:val="006B51B9"/>
    <w:rsid w:val="006B53B0"/>
    <w:rsid w:val="006B5B09"/>
    <w:rsid w:val="006B658D"/>
    <w:rsid w:val="006B727D"/>
    <w:rsid w:val="006B73BC"/>
    <w:rsid w:val="006B78DD"/>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447"/>
    <w:rsid w:val="006D2A71"/>
    <w:rsid w:val="006D2BA5"/>
    <w:rsid w:val="006D2D1E"/>
    <w:rsid w:val="006D3000"/>
    <w:rsid w:val="006D3226"/>
    <w:rsid w:val="006D35DA"/>
    <w:rsid w:val="006D3740"/>
    <w:rsid w:val="006D384A"/>
    <w:rsid w:val="006D40A3"/>
    <w:rsid w:val="006D4D31"/>
    <w:rsid w:val="006D54A3"/>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6CA"/>
    <w:rsid w:val="006E27DA"/>
    <w:rsid w:val="006E29D6"/>
    <w:rsid w:val="006E2E28"/>
    <w:rsid w:val="006E2E90"/>
    <w:rsid w:val="006E30A5"/>
    <w:rsid w:val="006E313B"/>
    <w:rsid w:val="006E3175"/>
    <w:rsid w:val="006E34C2"/>
    <w:rsid w:val="006E393C"/>
    <w:rsid w:val="006E4CC8"/>
    <w:rsid w:val="006E4F45"/>
    <w:rsid w:val="006E56C0"/>
    <w:rsid w:val="006E56C3"/>
    <w:rsid w:val="006E5BF6"/>
    <w:rsid w:val="006E5DCF"/>
    <w:rsid w:val="006E5F86"/>
    <w:rsid w:val="006E6038"/>
    <w:rsid w:val="006E60C4"/>
    <w:rsid w:val="006E63D3"/>
    <w:rsid w:val="006E6E9F"/>
    <w:rsid w:val="006E6F6B"/>
    <w:rsid w:val="006E7F01"/>
    <w:rsid w:val="006F0235"/>
    <w:rsid w:val="006F0D98"/>
    <w:rsid w:val="006F0DA9"/>
    <w:rsid w:val="006F137A"/>
    <w:rsid w:val="006F1E72"/>
    <w:rsid w:val="006F21DC"/>
    <w:rsid w:val="006F2944"/>
    <w:rsid w:val="006F2C29"/>
    <w:rsid w:val="006F390D"/>
    <w:rsid w:val="006F3F45"/>
    <w:rsid w:val="006F4273"/>
    <w:rsid w:val="006F4378"/>
    <w:rsid w:val="006F486E"/>
    <w:rsid w:val="006F5C1E"/>
    <w:rsid w:val="006F5C2C"/>
    <w:rsid w:val="006F6047"/>
    <w:rsid w:val="006F618C"/>
    <w:rsid w:val="006F62AA"/>
    <w:rsid w:val="006F6CEC"/>
    <w:rsid w:val="006F6DA9"/>
    <w:rsid w:val="006F7032"/>
    <w:rsid w:val="00700595"/>
    <w:rsid w:val="007006CE"/>
    <w:rsid w:val="00700AFB"/>
    <w:rsid w:val="00701328"/>
    <w:rsid w:val="00701893"/>
    <w:rsid w:val="007018A8"/>
    <w:rsid w:val="00701D34"/>
    <w:rsid w:val="00701F9E"/>
    <w:rsid w:val="00702006"/>
    <w:rsid w:val="007027A3"/>
    <w:rsid w:val="00702FAD"/>
    <w:rsid w:val="0070316E"/>
    <w:rsid w:val="0070332F"/>
    <w:rsid w:val="00703BBD"/>
    <w:rsid w:val="00703E64"/>
    <w:rsid w:val="007043D6"/>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56B8"/>
    <w:rsid w:val="007161E8"/>
    <w:rsid w:val="00716A89"/>
    <w:rsid w:val="00716EB4"/>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509"/>
    <w:rsid w:val="00732D60"/>
    <w:rsid w:val="00732E22"/>
    <w:rsid w:val="0073300B"/>
    <w:rsid w:val="00733045"/>
    <w:rsid w:val="007331A6"/>
    <w:rsid w:val="00733351"/>
    <w:rsid w:val="00733991"/>
    <w:rsid w:val="00733C86"/>
    <w:rsid w:val="007344B9"/>
    <w:rsid w:val="007345D0"/>
    <w:rsid w:val="007355AB"/>
    <w:rsid w:val="00735BB4"/>
    <w:rsid w:val="007363CF"/>
    <w:rsid w:val="00736ABB"/>
    <w:rsid w:val="00736DDE"/>
    <w:rsid w:val="007371FF"/>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DD9"/>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E7C"/>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855"/>
    <w:rsid w:val="00764E05"/>
    <w:rsid w:val="00764F24"/>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B5E"/>
    <w:rsid w:val="00770EA5"/>
    <w:rsid w:val="00771048"/>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77BEA"/>
    <w:rsid w:val="0078020C"/>
    <w:rsid w:val="00780610"/>
    <w:rsid w:val="00780B29"/>
    <w:rsid w:val="00780B48"/>
    <w:rsid w:val="007815AD"/>
    <w:rsid w:val="00781843"/>
    <w:rsid w:val="00781C04"/>
    <w:rsid w:val="0078215F"/>
    <w:rsid w:val="00782360"/>
    <w:rsid w:val="0078285A"/>
    <w:rsid w:val="00784D51"/>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529"/>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CF0"/>
    <w:rsid w:val="007A4E90"/>
    <w:rsid w:val="007A542F"/>
    <w:rsid w:val="007A5740"/>
    <w:rsid w:val="007A5C1C"/>
    <w:rsid w:val="007A5DD7"/>
    <w:rsid w:val="007A754C"/>
    <w:rsid w:val="007A7DA5"/>
    <w:rsid w:val="007A7DE0"/>
    <w:rsid w:val="007A7E9D"/>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21F"/>
    <w:rsid w:val="007B7592"/>
    <w:rsid w:val="007C0977"/>
    <w:rsid w:val="007C0EB3"/>
    <w:rsid w:val="007C0F50"/>
    <w:rsid w:val="007C0F9E"/>
    <w:rsid w:val="007C0FF9"/>
    <w:rsid w:val="007C17EF"/>
    <w:rsid w:val="007C20CF"/>
    <w:rsid w:val="007C2896"/>
    <w:rsid w:val="007C2B3E"/>
    <w:rsid w:val="007C35CC"/>
    <w:rsid w:val="007C38BF"/>
    <w:rsid w:val="007C3BCC"/>
    <w:rsid w:val="007C4056"/>
    <w:rsid w:val="007C45A6"/>
    <w:rsid w:val="007C4C9E"/>
    <w:rsid w:val="007C539D"/>
    <w:rsid w:val="007C555E"/>
    <w:rsid w:val="007C6037"/>
    <w:rsid w:val="007C6320"/>
    <w:rsid w:val="007C6450"/>
    <w:rsid w:val="007C65AB"/>
    <w:rsid w:val="007C6C06"/>
    <w:rsid w:val="007C6D80"/>
    <w:rsid w:val="007C6DCB"/>
    <w:rsid w:val="007C716B"/>
    <w:rsid w:val="007C7935"/>
    <w:rsid w:val="007C7EF5"/>
    <w:rsid w:val="007C7FEF"/>
    <w:rsid w:val="007D04AC"/>
    <w:rsid w:val="007D05CD"/>
    <w:rsid w:val="007D0813"/>
    <w:rsid w:val="007D0B5D"/>
    <w:rsid w:val="007D0CE2"/>
    <w:rsid w:val="007D1968"/>
    <w:rsid w:val="007D1E03"/>
    <w:rsid w:val="007D22AD"/>
    <w:rsid w:val="007D2388"/>
    <w:rsid w:val="007D2CF8"/>
    <w:rsid w:val="007D2E7C"/>
    <w:rsid w:val="007D2EA0"/>
    <w:rsid w:val="007D2EBF"/>
    <w:rsid w:val="007D2F7B"/>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4E4"/>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49C"/>
    <w:rsid w:val="007F770B"/>
    <w:rsid w:val="007F77AE"/>
    <w:rsid w:val="007F799E"/>
    <w:rsid w:val="008001F0"/>
    <w:rsid w:val="0080074F"/>
    <w:rsid w:val="00800F2A"/>
    <w:rsid w:val="0080157B"/>
    <w:rsid w:val="008018EA"/>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1F"/>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5C6D"/>
    <w:rsid w:val="00825E95"/>
    <w:rsid w:val="00825EE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64D"/>
    <w:rsid w:val="00831934"/>
    <w:rsid w:val="00831C84"/>
    <w:rsid w:val="00831C8F"/>
    <w:rsid w:val="00832061"/>
    <w:rsid w:val="00833343"/>
    <w:rsid w:val="00833478"/>
    <w:rsid w:val="008336D1"/>
    <w:rsid w:val="00833907"/>
    <w:rsid w:val="00833AD6"/>
    <w:rsid w:val="00833ADC"/>
    <w:rsid w:val="00833B56"/>
    <w:rsid w:val="00833E2E"/>
    <w:rsid w:val="00833E34"/>
    <w:rsid w:val="00834115"/>
    <w:rsid w:val="00834319"/>
    <w:rsid w:val="00834691"/>
    <w:rsid w:val="0083470E"/>
    <w:rsid w:val="008348C8"/>
    <w:rsid w:val="00834AD0"/>
    <w:rsid w:val="00834DAA"/>
    <w:rsid w:val="008352D9"/>
    <w:rsid w:val="008354EB"/>
    <w:rsid w:val="00835612"/>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B5B"/>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D9F"/>
    <w:rsid w:val="00850F39"/>
    <w:rsid w:val="00851130"/>
    <w:rsid w:val="0085189A"/>
    <w:rsid w:val="00851C65"/>
    <w:rsid w:val="008525FB"/>
    <w:rsid w:val="00852660"/>
    <w:rsid w:val="00852D82"/>
    <w:rsid w:val="00853436"/>
    <w:rsid w:val="00853715"/>
    <w:rsid w:val="00853BE0"/>
    <w:rsid w:val="00853E3E"/>
    <w:rsid w:val="00854089"/>
    <w:rsid w:val="008543B6"/>
    <w:rsid w:val="0085569B"/>
    <w:rsid w:val="008556CE"/>
    <w:rsid w:val="00855DBD"/>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3FAD"/>
    <w:rsid w:val="00874077"/>
    <w:rsid w:val="008742BB"/>
    <w:rsid w:val="0087440F"/>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63E"/>
    <w:rsid w:val="0088279C"/>
    <w:rsid w:val="008827BE"/>
    <w:rsid w:val="00882813"/>
    <w:rsid w:val="00882BF5"/>
    <w:rsid w:val="0088304D"/>
    <w:rsid w:val="008838E9"/>
    <w:rsid w:val="0088445C"/>
    <w:rsid w:val="008852FB"/>
    <w:rsid w:val="0088544B"/>
    <w:rsid w:val="00885654"/>
    <w:rsid w:val="00885672"/>
    <w:rsid w:val="008857AC"/>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02F"/>
    <w:rsid w:val="00892037"/>
    <w:rsid w:val="0089232E"/>
    <w:rsid w:val="008923F4"/>
    <w:rsid w:val="0089252A"/>
    <w:rsid w:val="00892953"/>
    <w:rsid w:val="008934E0"/>
    <w:rsid w:val="008935CE"/>
    <w:rsid w:val="00893C6C"/>
    <w:rsid w:val="008940C4"/>
    <w:rsid w:val="0089457F"/>
    <w:rsid w:val="00894829"/>
    <w:rsid w:val="0089497E"/>
    <w:rsid w:val="008949BE"/>
    <w:rsid w:val="00894A35"/>
    <w:rsid w:val="00894B0A"/>
    <w:rsid w:val="008953DE"/>
    <w:rsid w:val="008959BC"/>
    <w:rsid w:val="00895BF7"/>
    <w:rsid w:val="00895FC3"/>
    <w:rsid w:val="008966E3"/>
    <w:rsid w:val="00897038"/>
    <w:rsid w:val="00897198"/>
    <w:rsid w:val="008974A4"/>
    <w:rsid w:val="00897704"/>
    <w:rsid w:val="00897A77"/>
    <w:rsid w:val="008A007C"/>
    <w:rsid w:val="008A05EC"/>
    <w:rsid w:val="008A0943"/>
    <w:rsid w:val="008A095A"/>
    <w:rsid w:val="008A0ACB"/>
    <w:rsid w:val="008A122D"/>
    <w:rsid w:val="008A2130"/>
    <w:rsid w:val="008A2347"/>
    <w:rsid w:val="008A241E"/>
    <w:rsid w:val="008A29E7"/>
    <w:rsid w:val="008A342C"/>
    <w:rsid w:val="008A354F"/>
    <w:rsid w:val="008A3FD2"/>
    <w:rsid w:val="008A40BC"/>
    <w:rsid w:val="008A4264"/>
    <w:rsid w:val="008A468B"/>
    <w:rsid w:val="008A4F2D"/>
    <w:rsid w:val="008A554A"/>
    <w:rsid w:val="008A574A"/>
    <w:rsid w:val="008A57B3"/>
    <w:rsid w:val="008A601C"/>
    <w:rsid w:val="008A65D3"/>
    <w:rsid w:val="008A6686"/>
    <w:rsid w:val="008A6C5C"/>
    <w:rsid w:val="008A6E58"/>
    <w:rsid w:val="008B051B"/>
    <w:rsid w:val="008B12D4"/>
    <w:rsid w:val="008B1A00"/>
    <w:rsid w:val="008B1E20"/>
    <w:rsid w:val="008B1ED0"/>
    <w:rsid w:val="008B24CA"/>
    <w:rsid w:val="008B251A"/>
    <w:rsid w:val="008B3190"/>
    <w:rsid w:val="008B32EE"/>
    <w:rsid w:val="008B3894"/>
    <w:rsid w:val="008B3A37"/>
    <w:rsid w:val="008B3C06"/>
    <w:rsid w:val="008B4922"/>
    <w:rsid w:val="008B511F"/>
    <w:rsid w:val="008B61A2"/>
    <w:rsid w:val="008B6407"/>
    <w:rsid w:val="008B68FB"/>
    <w:rsid w:val="008B69F3"/>
    <w:rsid w:val="008B6D0E"/>
    <w:rsid w:val="008B6D37"/>
    <w:rsid w:val="008B6DE5"/>
    <w:rsid w:val="008B730D"/>
    <w:rsid w:val="008B7C73"/>
    <w:rsid w:val="008C0265"/>
    <w:rsid w:val="008C0807"/>
    <w:rsid w:val="008C19BD"/>
    <w:rsid w:val="008C2112"/>
    <w:rsid w:val="008C24B4"/>
    <w:rsid w:val="008C2904"/>
    <w:rsid w:val="008C3173"/>
    <w:rsid w:val="008C399A"/>
    <w:rsid w:val="008C3A68"/>
    <w:rsid w:val="008C459E"/>
    <w:rsid w:val="008C4714"/>
    <w:rsid w:val="008C4B0F"/>
    <w:rsid w:val="008C4B2D"/>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4AB3"/>
    <w:rsid w:val="008E5439"/>
    <w:rsid w:val="008E608E"/>
    <w:rsid w:val="008E6914"/>
    <w:rsid w:val="008E6EE4"/>
    <w:rsid w:val="008E72E5"/>
    <w:rsid w:val="008E7572"/>
    <w:rsid w:val="008E7D30"/>
    <w:rsid w:val="008F0092"/>
    <w:rsid w:val="008F03B1"/>
    <w:rsid w:val="008F28EC"/>
    <w:rsid w:val="008F29FC"/>
    <w:rsid w:val="008F2C20"/>
    <w:rsid w:val="008F2E1A"/>
    <w:rsid w:val="008F3151"/>
    <w:rsid w:val="008F33AC"/>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1F7B"/>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5B90"/>
    <w:rsid w:val="0090610A"/>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1B9"/>
    <w:rsid w:val="00915732"/>
    <w:rsid w:val="009160AD"/>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00"/>
    <w:rsid w:val="00931567"/>
    <w:rsid w:val="00931A13"/>
    <w:rsid w:val="00932095"/>
    <w:rsid w:val="0093242F"/>
    <w:rsid w:val="00932831"/>
    <w:rsid w:val="00932B94"/>
    <w:rsid w:val="00932CF3"/>
    <w:rsid w:val="0093343E"/>
    <w:rsid w:val="00933A69"/>
    <w:rsid w:val="00933CED"/>
    <w:rsid w:val="00933D30"/>
    <w:rsid w:val="00933FCE"/>
    <w:rsid w:val="00934308"/>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EEA"/>
    <w:rsid w:val="00937FA6"/>
    <w:rsid w:val="0094005E"/>
    <w:rsid w:val="0094038D"/>
    <w:rsid w:val="00940B24"/>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AB"/>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335"/>
    <w:rsid w:val="0095159D"/>
    <w:rsid w:val="00951717"/>
    <w:rsid w:val="00951C52"/>
    <w:rsid w:val="0095372E"/>
    <w:rsid w:val="009538FF"/>
    <w:rsid w:val="00953F0D"/>
    <w:rsid w:val="00953F29"/>
    <w:rsid w:val="00953F4C"/>
    <w:rsid w:val="00954453"/>
    <w:rsid w:val="00954461"/>
    <w:rsid w:val="00954A4D"/>
    <w:rsid w:val="009563A3"/>
    <w:rsid w:val="00956630"/>
    <w:rsid w:val="00956F8A"/>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A36"/>
    <w:rsid w:val="00980CC1"/>
    <w:rsid w:val="00980D9D"/>
    <w:rsid w:val="00982099"/>
    <w:rsid w:val="009828A0"/>
    <w:rsid w:val="009828BE"/>
    <w:rsid w:val="0098297D"/>
    <w:rsid w:val="00982B37"/>
    <w:rsid w:val="00983334"/>
    <w:rsid w:val="0098338A"/>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55"/>
    <w:rsid w:val="00991775"/>
    <w:rsid w:val="009922A8"/>
    <w:rsid w:val="00992929"/>
    <w:rsid w:val="00992C8B"/>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0BC"/>
    <w:rsid w:val="009A3654"/>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1B4"/>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0F"/>
    <w:rsid w:val="009C78FF"/>
    <w:rsid w:val="009C7D93"/>
    <w:rsid w:val="009C7DF7"/>
    <w:rsid w:val="009D052C"/>
    <w:rsid w:val="009D0EF2"/>
    <w:rsid w:val="009D0F57"/>
    <w:rsid w:val="009D12A9"/>
    <w:rsid w:val="009D1785"/>
    <w:rsid w:val="009D199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76E"/>
    <w:rsid w:val="009E3B5B"/>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3D8"/>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664"/>
    <w:rsid w:val="009F61F8"/>
    <w:rsid w:val="009F66AC"/>
    <w:rsid w:val="009F6771"/>
    <w:rsid w:val="009F67D2"/>
    <w:rsid w:val="009F694C"/>
    <w:rsid w:val="009F695B"/>
    <w:rsid w:val="009F709A"/>
    <w:rsid w:val="009F7436"/>
    <w:rsid w:val="009F77F5"/>
    <w:rsid w:val="009F7835"/>
    <w:rsid w:val="00A00119"/>
    <w:rsid w:val="00A003C6"/>
    <w:rsid w:val="00A0065B"/>
    <w:rsid w:val="00A0072D"/>
    <w:rsid w:val="00A00825"/>
    <w:rsid w:val="00A00C25"/>
    <w:rsid w:val="00A00E33"/>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24ED"/>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564"/>
    <w:rsid w:val="00A23753"/>
    <w:rsid w:val="00A23967"/>
    <w:rsid w:val="00A23CD4"/>
    <w:rsid w:val="00A2466F"/>
    <w:rsid w:val="00A252B0"/>
    <w:rsid w:val="00A255C4"/>
    <w:rsid w:val="00A25A55"/>
    <w:rsid w:val="00A25C96"/>
    <w:rsid w:val="00A2692C"/>
    <w:rsid w:val="00A26ABD"/>
    <w:rsid w:val="00A26CAD"/>
    <w:rsid w:val="00A26D9F"/>
    <w:rsid w:val="00A274A8"/>
    <w:rsid w:val="00A27C41"/>
    <w:rsid w:val="00A3043B"/>
    <w:rsid w:val="00A308C2"/>
    <w:rsid w:val="00A30A28"/>
    <w:rsid w:val="00A31283"/>
    <w:rsid w:val="00A31293"/>
    <w:rsid w:val="00A31477"/>
    <w:rsid w:val="00A3178C"/>
    <w:rsid w:val="00A319EA"/>
    <w:rsid w:val="00A31BEB"/>
    <w:rsid w:val="00A31C8F"/>
    <w:rsid w:val="00A32E7F"/>
    <w:rsid w:val="00A3314F"/>
    <w:rsid w:val="00A33B25"/>
    <w:rsid w:val="00A33C9F"/>
    <w:rsid w:val="00A33CE7"/>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77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317"/>
    <w:rsid w:val="00A455BA"/>
    <w:rsid w:val="00A456C6"/>
    <w:rsid w:val="00A45C19"/>
    <w:rsid w:val="00A45F57"/>
    <w:rsid w:val="00A45FD3"/>
    <w:rsid w:val="00A46067"/>
    <w:rsid w:val="00A462CB"/>
    <w:rsid w:val="00A466C2"/>
    <w:rsid w:val="00A46755"/>
    <w:rsid w:val="00A4681B"/>
    <w:rsid w:val="00A46947"/>
    <w:rsid w:val="00A46C86"/>
    <w:rsid w:val="00A4783B"/>
    <w:rsid w:val="00A47CC4"/>
    <w:rsid w:val="00A47CEC"/>
    <w:rsid w:val="00A47E70"/>
    <w:rsid w:val="00A50271"/>
    <w:rsid w:val="00A5047F"/>
    <w:rsid w:val="00A50A99"/>
    <w:rsid w:val="00A50F89"/>
    <w:rsid w:val="00A51699"/>
    <w:rsid w:val="00A51DB5"/>
    <w:rsid w:val="00A51F1F"/>
    <w:rsid w:val="00A51F42"/>
    <w:rsid w:val="00A52F5E"/>
    <w:rsid w:val="00A53223"/>
    <w:rsid w:val="00A533BD"/>
    <w:rsid w:val="00A53BFA"/>
    <w:rsid w:val="00A5442F"/>
    <w:rsid w:val="00A5446B"/>
    <w:rsid w:val="00A5469D"/>
    <w:rsid w:val="00A54D8A"/>
    <w:rsid w:val="00A55001"/>
    <w:rsid w:val="00A55002"/>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2A62"/>
    <w:rsid w:val="00A73380"/>
    <w:rsid w:val="00A73D48"/>
    <w:rsid w:val="00A741A5"/>
    <w:rsid w:val="00A747B9"/>
    <w:rsid w:val="00A747E4"/>
    <w:rsid w:val="00A75281"/>
    <w:rsid w:val="00A76280"/>
    <w:rsid w:val="00A76342"/>
    <w:rsid w:val="00A76AC9"/>
    <w:rsid w:val="00A76B0F"/>
    <w:rsid w:val="00A76DBA"/>
    <w:rsid w:val="00A76EA0"/>
    <w:rsid w:val="00A77992"/>
    <w:rsid w:val="00A77C98"/>
    <w:rsid w:val="00A800AE"/>
    <w:rsid w:val="00A807E0"/>
    <w:rsid w:val="00A80A5D"/>
    <w:rsid w:val="00A80DA9"/>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A7D1B"/>
    <w:rsid w:val="00AB0356"/>
    <w:rsid w:val="00AB06C9"/>
    <w:rsid w:val="00AB09B4"/>
    <w:rsid w:val="00AB0B0B"/>
    <w:rsid w:val="00AB0CC3"/>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276"/>
    <w:rsid w:val="00AC181B"/>
    <w:rsid w:val="00AC197B"/>
    <w:rsid w:val="00AC1E63"/>
    <w:rsid w:val="00AC20DB"/>
    <w:rsid w:val="00AC2198"/>
    <w:rsid w:val="00AC2246"/>
    <w:rsid w:val="00AC2919"/>
    <w:rsid w:val="00AC2971"/>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E42"/>
    <w:rsid w:val="00AC7F6C"/>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6D57"/>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89B"/>
    <w:rsid w:val="00AE2CAE"/>
    <w:rsid w:val="00AE37CD"/>
    <w:rsid w:val="00AE4658"/>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0FD5"/>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D3"/>
    <w:rsid w:val="00B0002F"/>
    <w:rsid w:val="00B003A8"/>
    <w:rsid w:val="00B011F2"/>
    <w:rsid w:val="00B01309"/>
    <w:rsid w:val="00B01995"/>
    <w:rsid w:val="00B01A89"/>
    <w:rsid w:val="00B024EB"/>
    <w:rsid w:val="00B0254F"/>
    <w:rsid w:val="00B025BD"/>
    <w:rsid w:val="00B028A9"/>
    <w:rsid w:val="00B02CF8"/>
    <w:rsid w:val="00B04849"/>
    <w:rsid w:val="00B05528"/>
    <w:rsid w:val="00B05647"/>
    <w:rsid w:val="00B05ACE"/>
    <w:rsid w:val="00B05F03"/>
    <w:rsid w:val="00B068A1"/>
    <w:rsid w:val="00B06A69"/>
    <w:rsid w:val="00B06D42"/>
    <w:rsid w:val="00B07091"/>
    <w:rsid w:val="00B070FB"/>
    <w:rsid w:val="00B071E2"/>
    <w:rsid w:val="00B07832"/>
    <w:rsid w:val="00B07AE9"/>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46E"/>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83"/>
    <w:rsid w:val="00B2609E"/>
    <w:rsid w:val="00B266A0"/>
    <w:rsid w:val="00B266A5"/>
    <w:rsid w:val="00B266DF"/>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E6F"/>
    <w:rsid w:val="00B34FE3"/>
    <w:rsid w:val="00B3510C"/>
    <w:rsid w:val="00B35142"/>
    <w:rsid w:val="00B357AF"/>
    <w:rsid w:val="00B358A9"/>
    <w:rsid w:val="00B35E73"/>
    <w:rsid w:val="00B35F55"/>
    <w:rsid w:val="00B36192"/>
    <w:rsid w:val="00B362CF"/>
    <w:rsid w:val="00B3631B"/>
    <w:rsid w:val="00B365AE"/>
    <w:rsid w:val="00B372AF"/>
    <w:rsid w:val="00B378EF"/>
    <w:rsid w:val="00B379EA"/>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55E"/>
    <w:rsid w:val="00B64B08"/>
    <w:rsid w:val="00B64DB2"/>
    <w:rsid w:val="00B65CBA"/>
    <w:rsid w:val="00B660B7"/>
    <w:rsid w:val="00B666FC"/>
    <w:rsid w:val="00B66841"/>
    <w:rsid w:val="00B66CD3"/>
    <w:rsid w:val="00B67B05"/>
    <w:rsid w:val="00B67EC5"/>
    <w:rsid w:val="00B70044"/>
    <w:rsid w:val="00B70AC2"/>
    <w:rsid w:val="00B70DCD"/>
    <w:rsid w:val="00B70F1B"/>
    <w:rsid w:val="00B70F1E"/>
    <w:rsid w:val="00B71053"/>
    <w:rsid w:val="00B71886"/>
    <w:rsid w:val="00B718A2"/>
    <w:rsid w:val="00B71B74"/>
    <w:rsid w:val="00B71CA5"/>
    <w:rsid w:val="00B72018"/>
    <w:rsid w:val="00B72389"/>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2FD"/>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8780C"/>
    <w:rsid w:val="00B87DDC"/>
    <w:rsid w:val="00B902A3"/>
    <w:rsid w:val="00B9054B"/>
    <w:rsid w:val="00B905FA"/>
    <w:rsid w:val="00B91699"/>
    <w:rsid w:val="00B917E4"/>
    <w:rsid w:val="00B9182A"/>
    <w:rsid w:val="00B9208F"/>
    <w:rsid w:val="00B9254D"/>
    <w:rsid w:val="00B92C33"/>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701"/>
    <w:rsid w:val="00B9790B"/>
    <w:rsid w:val="00B9795E"/>
    <w:rsid w:val="00B97B4F"/>
    <w:rsid w:val="00BA0843"/>
    <w:rsid w:val="00BA0994"/>
    <w:rsid w:val="00BA16C6"/>
    <w:rsid w:val="00BA202C"/>
    <w:rsid w:val="00BA22B1"/>
    <w:rsid w:val="00BA27BD"/>
    <w:rsid w:val="00BA2CA0"/>
    <w:rsid w:val="00BA303C"/>
    <w:rsid w:val="00BA3927"/>
    <w:rsid w:val="00BA3947"/>
    <w:rsid w:val="00BA39A9"/>
    <w:rsid w:val="00BA3A5D"/>
    <w:rsid w:val="00BA3ECF"/>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2F6D"/>
    <w:rsid w:val="00BB32AF"/>
    <w:rsid w:val="00BB3F4E"/>
    <w:rsid w:val="00BB40C3"/>
    <w:rsid w:val="00BB40FD"/>
    <w:rsid w:val="00BB4411"/>
    <w:rsid w:val="00BB4F3B"/>
    <w:rsid w:val="00BB533D"/>
    <w:rsid w:val="00BB535C"/>
    <w:rsid w:val="00BB58A9"/>
    <w:rsid w:val="00BB5DFC"/>
    <w:rsid w:val="00BB6008"/>
    <w:rsid w:val="00BB65D8"/>
    <w:rsid w:val="00BB6726"/>
    <w:rsid w:val="00BB67BA"/>
    <w:rsid w:val="00BB6920"/>
    <w:rsid w:val="00BB7316"/>
    <w:rsid w:val="00BB750C"/>
    <w:rsid w:val="00BB760E"/>
    <w:rsid w:val="00BB7768"/>
    <w:rsid w:val="00BC0399"/>
    <w:rsid w:val="00BC0A86"/>
    <w:rsid w:val="00BC0CA9"/>
    <w:rsid w:val="00BC0FD6"/>
    <w:rsid w:val="00BC1ABE"/>
    <w:rsid w:val="00BC1C78"/>
    <w:rsid w:val="00BC2177"/>
    <w:rsid w:val="00BC253B"/>
    <w:rsid w:val="00BC3CAC"/>
    <w:rsid w:val="00BC3DD3"/>
    <w:rsid w:val="00BC3FE3"/>
    <w:rsid w:val="00BC47E9"/>
    <w:rsid w:val="00BC4A10"/>
    <w:rsid w:val="00BC4EEF"/>
    <w:rsid w:val="00BC523C"/>
    <w:rsid w:val="00BC567A"/>
    <w:rsid w:val="00BC5BF0"/>
    <w:rsid w:val="00BC62F4"/>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93B"/>
    <w:rsid w:val="00BE0D58"/>
    <w:rsid w:val="00BE18BF"/>
    <w:rsid w:val="00BE1EFA"/>
    <w:rsid w:val="00BE2379"/>
    <w:rsid w:val="00BE239B"/>
    <w:rsid w:val="00BE299C"/>
    <w:rsid w:val="00BE2E0F"/>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24FA"/>
    <w:rsid w:val="00BF2C20"/>
    <w:rsid w:val="00BF3B46"/>
    <w:rsid w:val="00BF3BA3"/>
    <w:rsid w:val="00BF3C5B"/>
    <w:rsid w:val="00BF3E11"/>
    <w:rsid w:val="00BF40AD"/>
    <w:rsid w:val="00BF40C0"/>
    <w:rsid w:val="00BF40CF"/>
    <w:rsid w:val="00BF415B"/>
    <w:rsid w:val="00BF4EAA"/>
    <w:rsid w:val="00BF5CF0"/>
    <w:rsid w:val="00BF6510"/>
    <w:rsid w:val="00BF7001"/>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85F"/>
    <w:rsid w:val="00C05BE7"/>
    <w:rsid w:val="00C0600D"/>
    <w:rsid w:val="00C062BF"/>
    <w:rsid w:val="00C06FAB"/>
    <w:rsid w:val="00C07098"/>
    <w:rsid w:val="00C07354"/>
    <w:rsid w:val="00C074EC"/>
    <w:rsid w:val="00C07A9D"/>
    <w:rsid w:val="00C07D4E"/>
    <w:rsid w:val="00C10745"/>
    <w:rsid w:val="00C1078B"/>
    <w:rsid w:val="00C1081E"/>
    <w:rsid w:val="00C113FE"/>
    <w:rsid w:val="00C1156C"/>
    <w:rsid w:val="00C11A44"/>
    <w:rsid w:val="00C11EF6"/>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0F89"/>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050"/>
    <w:rsid w:val="00C30E3E"/>
    <w:rsid w:val="00C30F67"/>
    <w:rsid w:val="00C313B2"/>
    <w:rsid w:val="00C31514"/>
    <w:rsid w:val="00C317D2"/>
    <w:rsid w:val="00C31AB9"/>
    <w:rsid w:val="00C32326"/>
    <w:rsid w:val="00C329BB"/>
    <w:rsid w:val="00C32C60"/>
    <w:rsid w:val="00C32D49"/>
    <w:rsid w:val="00C330A3"/>
    <w:rsid w:val="00C3369E"/>
    <w:rsid w:val="00C336E6"/>
    <w:rsid w:val="00C33828"/>
    <w:rsid w:val="00C3398B"/>
    <w:rsid w:val="00C33F82"/>
    <w:rsid w:val="00C343AD"/>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13E"/>
    <w:rsid w:val="00C45539"/>
    <w:rsid w:val="00C45585"/>
    <w:rsid w:val="00C45718"/>
    <w:rsid w:val="00C45CDD"/>
    <w:rsid w:val="00C45F63"/>
    <w:rsid w:val="00C460B7"/>
    <w:rsid w:val="00C463C0"/>
    <w:rsid w:val="00C464BC"/>
    <w:rsid w:val="00C46808"/>
    <w:rsid w:val="00C46FFD"/>
    <w:rsid w:val="00C47CF2"/>
    <w:rsid w:val="00C502DD"/>
    <w:rsid w:val="00C5063D"/>
    <w:rsid w:val="00C50A52"/>
    <w:rsid w:val="00C514D7"/>
    <w:rsid w:val="00C51A44"/>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E7"/>
    <w:rsid w:val="00C57C4E"/>
    <w:rsid w:val="00C57CE6"/>
    <w:rsid w:val="00C57ED4"/>
    <w:rsid w:val="00C60105"/>
    <w:rsid w:val="00C601B8"/>
    <w:rsid w:val="00C606EE"/>
    <w:rsid w:val="00C60ADE"/>
    <w:rsid w:val="00C612EB"/>
    <w:rsid w:val="00C6199C"/>
    <w:rsid w:val="00C61AE3"/>
    <w:rsid w:val="00C61B70"/>
    <w:rsid w:val="00C623B8"/>
    <w:rsid w:val="00C62A4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0F44"/>
    <w:rsid w:val="00C71EC1"/>
    <w:rsid w:val="00C721CD"/>
    <w:rsid w:val="00C7235C"/>
    <w:rsid w:val="00C7270A"/>
    <w:rsid w:val="00C72D92"/>
    <w:rsid w:val="00C7380B"/>
    <w:rsid w:val="00C738BA"/>
    <w:rsid w:val="00C73DB9"/>
    <w:rsid w:val="00C74269"/>
    <w:rsid w:val="00C743B6"/>
    <w:rsid w:val="00C74678"/>
    <w:rsid w:val="00C748C5"/>
    <w:rsid w:val="00C7509B"/>
    <w:rsid w:val="00C7526B"/>
    <w:rsid w:val="00C753D6"/>
    <w:rsid w:val="00C75D0C"/>
    <w:rsid w:val="00C75D85"/>
    <w:rsid w:val="00C76024"/>
    <w:rsid w:val="00C76292"/>
    <w:rsid w:val="00C76B76"/>
    <w:rsid w:val="00C7720E"/>
    <w:rsid w:val="00C777DB"/>
    <w:rsid w:val="00C804FF"/>
    <w:rsid w:val="00C80885"/>
    <w:rsid w:val="00C8090C"/>
    <w:rsid w:val="00C80CB0"/>
    <w:rsid w:val="00C81189"/>
    <w:rsid w:val="00C8125A"/>
    <w:rsid w:val="00C81528"/>
    <w:rsid w:val="00C81705"/>
    <w:rsid w:val="00C8184B"/>
    <w:rsid w:val="00C81DAC"/>
    <w:rsid w:val="00C825D3"/>
    <w:rsid w:val="00C828AD"/>
    <w:rsid w:val="00C828B2"/>
    <w:rsid w:val="00C82B42"/>
    <w:rsid w:val="00C833A6"/>
    <w:rsid w:val="00C8344B"/>
    <w:rsid w:val="00C83551"/>
    <w:rsid w:val="00C83842"/>
    <w:rsid w:val="00C842A6"/>
    <w:rsid w:val="00C843B1"/>
    <w:rsid w:val="00C845D1"/>
    <w:rsid w:val="00C84837"/>
    <w:rsid w:val="00C8500F"/>
    <w:rsid w:val="00C850DD"/>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04A3"/>
    <w:rsid w:val="00CC11ED"/>
    <w:rsid w:val="00CC1865"/>
    <w:rsid w:val="00CC1CFF"/>
    <w:rsid w:val="00CC2250"/>
    <w:rsid w:val="00CC27E0"/>
    <w:rsid w:val="00CC27EA"/>
    <w:rsid w:val="00CC295F"/>
    <w:rsid w:val="00CC296A"/>
    <w:rsid w:val="00CC2AFD"/>
    <w:rsid w:val="00CC2CF3"/>
    <w:rsid w:val="00CC2E03"/>
    <w:rsid w:val="00CC3083"/>
    <w:rsid w:val="00CC34EF"/>
    <w:rsid w:val="00CC359F"/>
    <w:rsid w:val="00CC3660"/>
    <w:rsid w:val="00CC3D83"/>
    <w:rsid w:val="00CC3F27"/>
    <w:rsid w:val="00CC3F96"/>
    <w:rsid w:val="00CC4A7C"/>
    <w:rsid w:val="00CC4FEC"/>
    <w:rsid w:val="00CC5026"/>
    <w:rsid w:val="00CC559D"/>
    <w:rsid w:val="00CC5CFF"/>
    <w:rsid w:val="00CC6068"/>
    <w:rsid w:val="00CC6108"/>
    <w:rsid w:val="00CC6329"/>
    <w:rsid w:val="00CC64E5"/>
    <w:rsid w:val="00CC76D2"/>
    <w:rsid w:val="00CC7898"/>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49D2"/>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7AD"/>
    <w:rsid w:val="00CE4922"/>
    <w:rsid w:val="00CE4E04"/>
    <w:rsid w:val="00CE542F"/>
    <w:rsid w:val="00CE5447"/>
    <w:rsid w:val="00CE5584"/>
    <w:rsid w:val="00CE602A"/>
    <w:rsid w:val="00CE6A26"/>
    <w:rsid w:val="00CE6A72"/>
    <w:rsid w:val="00CE6C41"/>
    <w:rsid w:val="00CE6FE7"/>
    <w:rsid w:val="00CE7182"/>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0E73"/>
    <w:rsid w:val="00D110B8"/>
    <w:rsid w:val="00D11610"/>
    <w:rsid w:val="00D11DB9"/>
    <w:rsid w:val="00D11EAE"/>
    <w:rsid w:val="00D1228B"/>
    <w:rsid w:val="00D12AC0"/>
    <w:rsid w:val="00D12ECA"/>
    <w:rsid w:val="00D12EFE"/>
    <w:rsid w:val="00D130AC"/>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8D5"/>
    <w:rsid w:val="00D17901"/>
    <w:rsid w:val="00D17988"/>
    <w:rsid w:val="00D17DAF"/>
    <w:rsid w:val="00D17FE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462"/>
    <w:rsid w:val="00D2556C"/>
    <w:rsid w:val="00D256DC"/>
    <w:rsid w:val="00D25743"/>
    <w:rsid w:val="00D25923"/>
    <w:rsid w:val="00D25BCE"/>
    <w:rsid w:val="00D2639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82F"/>
    <w:rsid w:val="00D34A78"/>
    <w:rsid w:val="00D34A9D"/>
    <w:rsid w:val="00D34B75"/>
    <w:rsid w:val="00D34BDD"/>
    <w:rsid w:val="00D34EE4"/>
    <w:rsid w:val="00D35402"/>
    <w:rsid w:val="00D3645C"/>
    <w:rsid w:val="00D36628"/>
    <w:rsid w:val="00D3672E"/>
    <w:rsid w:val="00D36C40"/>
    <w:rsid w:val="00D36F1B"/>
    <w:rsid w:val="00D3768A"/>
    <w:rsid w:val="00D40B8E"/>
    <w:rsid w:val="00D40C59"/>
    <w:rsid w:val="00D4112B"/>
    <w:rsid w:val="00D41198"/>
    <w:rsid w:val="00D41BE5"/>
    <w:rsid w:val="00D41F8D"/>
    <w:rsid w:val="00D42106"/>
    <w:rsid w:val="00D424F2"/>
    <w:rsid w:val="00D42BAC"/>
    <w:rsid w:val="00D431BE"/>
    <w:rsid w:val="00D4329F"/>
    <w:rsid w:val="00D43C4F"/>
    <w:rsid w:val="00D43F7A"/>
    <w:rsid w:val="00D444B2"/>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38"/>
    <w:rsid w:val="00D47FDB"/>
    <w:rsid w:val="00D504E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4F14"/>
    <w:rsid w:val="00D55083"/>
    <w:rsid w:val="00D5521B"/>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1B"/>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67E85"/>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764"/>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4E37"/>
    <w:rsid w:val="00D85123"/>
    <w:rsid w:val="00D8597C"/>
    <w:rsid w:val="00D85C9B"/>
    <w:rsid w:val="00D85D98"/>
    <w:rsid w:val="00D865DC"/>
    <w:rsid w:val="00D866C6"/>
    <w:rsid w:val="00D86753"/>
    <w:rsid w:val="00D867CF"/>
    <w:rsid w:val="00D87B98"/>
    <w:rsid w:val="00D87D70"/>
    <w:rsid w:val="00D90075"/>
    <w:rsid w:val="00D901EE"/>
    <w:rsid w:val="00D90D36"/>
    <w:rsid w:val="00D90DB6"/>
    <w:rsid w:val="00D91D46"/>
    <w:rsid w:val="00D92144"/>
    <w:rsid w:val="00D92284"/>
    <w:rsid w:val="00D92331"/>
    <w:rsid w:val="00D92B4B"/>
    <w:rsid w:val="00D93198"/>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01B"/>
    <w:rsid w:val="00D973CC"/>
    <w:rsid w:val="00D9742F"/>
    <w:rsid w:val="00D97AEE"/>
    <w:rsid w:val="00D97FFE"/>
    <w:rsid w:val="00DA055A"/>
    <w:rsid w:val="00DA0D66"/>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B51"/>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6E25"/>
    <w:rsid w:val="00DB7063"/>
    <w:rsid w:val="00DB74A3"/>
    <w:rsid w:val="00DB761D"/>
    <w:rsid w:val="00DB76FF"/>
    <w:rsid w:val="00DB7D41"/>
    <w:rsid w:val="00DB7F77"/>
    <w:rsid w:val="00DC0053"/>
    <w:rsid w:val="00DC070B"/>
    <w:rsid w:val="00DC0CE1"/>
    <w:rsid w:val="00DC1129"/>
    <w:rsid w:val="00DC1215"/>
    <w:rsid w:val="00DC14E2"/>
    <w:rsid w:val="00DC1529"/>
    <w:rsid w:val="00DC1CA5"/>
    <w:rsid w:val="00DC2489"/>
    <w:rsid w:val="00DC25CD"/>
    <w:rsid w:val="00DC29D3"/>
    <w:rsid w:val="00DC2E41"/>
    <w:rsid w:val="00DC2E80"/>
    <w:rsid w:val="00DC3016"/>
    <w:rsid w:val="00DC40EC"/>
    <w:rsid w:val="00DC4AA9"/>
    <w:rsid w:val="00DC4CEB"/>
    <w:rsid w:val="00DC57FC"/>
    <w:rsid w:val="00DC593E"/>
    <w:rsid w:val="00DC6172"/>
    <w:rsid w:val="00DC6359"/>
    <w:rsid w:val="00DC6911"/>
    <w:rsid w:val="00DC695D"/>
    <w:rsid w:val="00DC6C0E"/>
    <w:rsid w:val="00DC6D54"/>
    <w:rsid w:val="00DC7156"/>
    <w:rsid w:val="00DC72A3"/>
    <w:rsid w:val="00DC73C6"/>
    <w:rsid w:val="00DC75ED"/>
    <w:rsid w:val="00DD02FE"/>
    <w:rsid w:val="00DD072A"/>
    <w:rsid w:val="00DD076F"/>
    <w:rsid w:val="00DD0856"/>
    <w:rsid w:val="00DD0AEA"/>
    <w:rsid w:val="00DD1010"/>
    <w:rsid w:val="00DD179D"/>
    <w:rsid w:val="00DD233D"/>
    <w:rsid w:val="00DD24D7"/>
    <w:rsid w:val="00DD2D9F"/>
    <w:rsid w:val="00DD3696"/>
    <w:rsid w:val="00DD3B40"/>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0E2"/>
    <w:rsid w:val="00DE1EBA"/>
    <w:rsid w:val="00DE24DF"/>
    <w:rsid w:val="00DE24E5"/>
    <w:rsid w:val="00DE31E4"/>
    <w:rsid w:val="00DE3264"/>
    <w:rsid w:val="00DE33A3"/>
    <w:rsid w:val="00DE35B3"/>
    <w:rsid w:val="00DE40E6"/>
    <w:rsid w:val="00DE4F2C"/>
    <w:rsid w:val="00DE543C"/>
    <w:rsid w:val="00DE55F2"/>
    <w:rsid w:val="00DE584C"/>
    <w:rsid w:val="00DE5AE8"/>
    <w:rsid w:val="00DE5D0E"/>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2AA3"/>
    <w:rsid w:val="00DF3081"/>
    <w:rsid w:val="00DF3165"/>
    <w:rsid w:val="00DF38B0"/>
    <w:rsid w:val="00DF3AC4"/>
    <w:rsid w:val="00DF4235"/>
    <w:rsid w:val="00DF5174"/>
    <w:rsid w:val="00DF53D1"/>
    <w:rsid w:val="00DF54C9"/>
    <w:rsid w:val="00DF57EE"/>
    <w:rsid w:val="00DF5BDD"/>
    <w:rsid w:val="00DF618F"/>
    <w:rsid w:val="00DF6601"/>
    <w:rsid w:val="00DF6838"/>
    <w:rsid w:val="00DF69D1"/>
    <w:rsid w:val="00DF6AF8"/>
    <w:rsid w:val="00DF7813"/>
    <w:rsid w:val="00DF79AF"/>
    <w:rsid w:val="00DF7ED6"/>
    <w:rsid w:val="00E004A9"/>
    <w:rsid w:val="00E0065C"/>
    <w:rsid w:val="00E007BD"/>
    <w:rsid w:val="00E00870"/>
    <w:rsid w:val="00E00C8C"/>
    <w:rsid w:val="00E00D8F"/>
    <w:rsid w:val="00E01751"/>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2F8"/>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0FAB"/>
    <w:rsid w:val="00E11636"/>
    <w:rsid w:val="00E11F88"/>
    <w:rsid w:val="00E1209D"/>
    <w:rsid w:val="00E122B7"/>
    <w:rsid w:val="00E122C8"/>
    <w:rsid w:val="00E12C42"/>
    <w:rsid w:val="00E12D2E"/>
    <w:rsid w:val="00E1319E"/>
    <w:rsid w:val="00E13857"/>
    <w:rsid w:val="00E1392B"/>
    <w:rsid w:val="00E13BD4"/>
    <w:rsid w:val="00E13D1C"/>
    <w:rsid w:val="00E1404A"/>
    <w:rsid w:val="00E1464B"/>
    <w:rsid w:val="00E14BE4"/>
    <w:rsid w:val="00E1550A"/>
    <w:rsid w:val="00E15B43"/>
    <w:rsid w:val="00E15FA2"/>
    <w:rsid w:val="00E1622B"/>
    <w:rsid w:val="00E1667A"/>
    <w:rsid w:val="00E16A38"/>
    <w:rsid w:val="00E174A5"/>
    <w:rsid w:val="00E17812"/>
    <w:rsid w:val="00E17A28"/>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16"/>
    <w:rsid w:val="00E260F5"/>
    <w:rsid w:val="00E262DC"/>
    <w:rsid w:val="00E264CE"/>
    <w:rsid w:val="00E26BAC"/>
    <w:rsid w:val="00E27CC0"/>
    <w:rsid w:val="00E27E1D"/>
    <w:rsid w:val="00E302EB"/>
    <w:rsid w:val="00E30358"/>
    <w:rsid w:val="00E3037B"/>
    <w:rsid w:val="00E30586"/>
    <w:rsid w:val="00E30832"/>
    <w:rsid w:val="00E31230"/>
    <w:rsid w:val="00E314AE"/>
    <w:rsid w:val="00E31D3A"/>
    <w:rsid w:val="00E328D2"/>
    <w:rsid w:val="00E328D7"/>
    <w:rsid w:val="00E32C71"/>
    <w:rsid w:val="00E33273"/>
    <w:rsid w:val="00E334F1"/>
    <w:rsid w:val="00E33C03"/>
    <w:rsid w:val="00E3424E"/>
    <w:rsid w:val="00E34404"/>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1707"/>
    <w:rsid w:val="00E42115"/>
    <w:rsid w:val="00E427A3"/>
    <w:rsid w:val="00E42E5C"/>
    <w:rsid w:val="00E43128"/>
    <w:rsid w:val="00E4329C"/>
    <w:rsid w:val="00E434B7"/>
    <w:rsid w:val="00E434BE"/>
    <w:rsid w:val="00E4360E"/>
    <w:rsid w:val="00E43FF5"/>
    <w:rsid w:val="00E446F4"/>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642"/>
    <w:rsid w:val="00E548C6"/>
    <w:rsid w:val="00E55713"/>
    <w:rsid w:val="00E55CAE"/>
    <w:rsid w:val="00E5618E"/>
    <w:rsid w:val="00E566F2"/>
    <w:rsid w:val="00E567EE"/>
    <w:rsid w:val="00E569F5"/>
    <w:rsid w:val="00E56E72"/>
    <w:rsid w:val="00E57384"/>
    <w:rsid w:val="00E57DE0"/>
    <w:rsid w:val="00E57E2A"/>
    <w:rsid w:val="00E601DD"/>
    <w:rsid w:val="00E603C7"/>
    <w:rsid w:val="00E60A19"/>
    <w:rsid w:val="00E60A3C"/>
    <w:rsid w:val="00E60B83"/>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24"/>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B23"/>
    <w:rsid w:val="00E74FA2"/>
    <w:rsid w:val="00E753B4"/>
    <w:rsid w:val="00E753F1"/>
    <w:rsid w:val="00E7558B"/>
    <w:rsid w:val="00E7564A"/>
    <w:rsid w:val="00E75FD9"/>
    <w:rsid w:val="00E75FDA"/>
    <w:rsid w:val="00E76173"/>
    <w:rsid w:val="00E76458"/>
    <w:rsid w:val="00E76DBC"/>
    <w:rsid w:val="00E7716F"/>
    <w:rsid w:val="00E77432"/>
    <w:rsid w:val="00E77A56"/>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25"/>
    <w:rsid w:val="00E848FC"/>
    <w:rsid w:val="00E84B38"/>
    <w:rsid w:val="00E84B42"/>
    <w:rsid w:val="00E84E3D"/>
    <w:rsid w:val="00E854E3"/>
    <w:rsid w:val="00E85622"/>
    <w:rsid w:val="00E8562D"/>
    <w:rsid w:val="00E85A3F"/>
    <w:rsid w:val="00E867BC"/>
    <w:rsid w:val="00E878FF"/>
    <w:rsid w:val="00E90033"/>
    <w:rsid w:val="00E90AEF"/>
    <w:rsid w:val="00E90EB0"/>
    <w:rsid w:val="00E91D5F"/>
    <w:rsid w:val="00E92DF8"/>
    <w:rsid w:val="00E9315A"/>
    <w:rsid w:val="00E93D46"/>
    <w:rsid w:val="00E93D7C"/>
    <w:rsid w:val="00E93FDF"/>
    <w:rsid w:val="00E9452B"/>
    <w:rsid w:val="00E94598"/>
    <w:rsid w:val="00E94E86"/>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85F"/>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2A"/>
    <w:rsid w:val="00EC49AE"/>
    <w:rsid w:val="00EC4AF7"/>
    <w:rsid w:val="00EC5397"/>
    <w:rsid w:val="00EC5A7E"/>
    <w:rsid w:val="00EC5AEE"/>
    <w:rsid w:val="00EC5BFF"/>
    <w:rsid w:val="00EC5EB9"/>
    <w:rsid w:val="00EC61A3"/>
    <w:rsid w:val="00EC6867"/>
    <w:rsid w:val="00EC78E8"/>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D7E5C"/>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39A"/>
    <w:rsid w:val="00EF197C"/>
    <w:rsid w:val="00EF1DBE"/>
    <w:rsid w:val="00EF20B7"/>
    <w:rsid w:val="00EF2DD9"/>
    <w:rsid w:val="00EF3337"/>
    <w:rsid w:val="00EF3F91"/>
    <w:rsid w:val="00EF485F"/>
    <w:rsid w:val="00EF4B28"/>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15D"/>
    <w:rsid w:val="00F02ED8"/>
    <w:rsid w:val="00F030F0"/>
    <w:rsid w:val="00F03131"/>
    <w:rsid w:val="00F03731"/>
    <w:rsid w:val="00F03739"/>
    <w:rsid w:val="00F0398B"/>
    <w:rsid w:val="00F04568"/>
    <w:rsid w:val="00F045A6"/>
    <w:rsid w:val="00F04642"/>
    <w:rsid w:val="00F04EEF"/>
    <w:rsid w:val="00F053A4"/>
    <w:rsid w:val="00F057BB"/>
    <w:rsid w:val="00F05939"/>
    <w:rsid w:val="00F05CE7"/>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3365"/>
    <w:rsid w:val="00F13684"/>
    <w:rsid w:val="00F13808"/>
    <w:rsid w:val="00F13AFA"/>
    <w:rsid w:val="00F13D55"/>
    <w:rsid w:val="00F13D68"/>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17B12"/>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546"/>
    <w:rsid w:val="00F33B73"/>
    <w:rsid w:val="00F33CE1"/>
    <w:rsid w:val="00F341C3"/>
    <w:rsid w:val="00F343F6"/>
    <w:rsid w:val="00F349B7"/>
    <w:rsid w:val="00F34AF0"/>
    <w:rsid w:val="00F34EF5"/>
    <w:rsid w:val="00F352E1"/>
    <w:rsid w:val="00F353D8"/>
    <w:rsid w:val="00F35736"/>
    <w:rsid w:val="00F357C7"/>
    <w:rsid w:val="00F359F4"/>
    <w:rsid w:val="00F35CB4"/>
    <w:rsid w:val="00F36C5D"/>
    <w:rsid w:val="00F3747A"/>
    <w:rsid w:val="00F37677"/>
    <w:rsid w:val="00F37A5A"/>
    <w:rsid w:val="00F37ACA"/>
    <w:rsid w:val="00F37ED4"/>
    <w:rsid w:val="00F41644"/>
    <w:rsid w:val="00F4167D"/>
    <w:rsid w:val="00F41A48"/>
    <w:rsid w:val="00F41AB1"/>
    <w:rsid w:val="00F41C9F"/>
    <w:rsid w:val="00F42333"/>
    <w:rsid w:val="00F423E5"/>
    <w:rsid w:val="00F428BD"/>
    <w:rsid w:val="00F429B5"/>
    <w:rsid w:val="00F42C5F"/>
    <w:rsid w:val="00F4312C"/>
    <w:rsid w:val="00F43145"/>
    <w:rsid w:val="00F431BB"/>
    <w:rsid w:val="00F435D4"/>
    <w:rsid w:val="00F436AB"/>
    <w:rsid w:val="00F4420B"/>
    <w:rsid w:val="00F44D9C"/>
    <w:rsid w:val="00F453FA"/>
    <w:rsid w:val="00F45882"/>
    <w:rsid w:val="00F45898"/>
    <w:rsid w:val="00F459F0"/>
    <w:rsid w:val="00F45D87"/>
    <w:rsid w:val="00F469DC"/>
    <w:rsid w:val="00F474F9"/>
    <w:rsid w:val="00F47561"/>
    <w:rsid w:val="00F47785"/>
    <w:rsid w:val="00F47E44"/>
    <w:rsid w:val="00F504D0"/>
    <w:rsid w:val="00F50F02"/>
    <w:rsid w:val="00F517B9"/>
    <w:rsid w:val="00F517EE"/>
    <w:rsid w:val="00F51BEC"/>
    <w:rsid w:val="00F51CCA"/>
    <w:rsid w:val="00F533DB"/>
    <w:rsid w:val="00F538C8"/>
    <w:rsid w:val="00F5395E"/>
    <w:rsid w:val="00F53970"/>
    <w:rsid w:val="00F53C9D"/>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B3"/>
    <w:rsid w:val="00F701C7"/>
    <w:rsid w:val="00F70753"/>
    <w:rsid w:val="00F7100D"/>
    <w:rsid w:val="00F711DD"/>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4C44"/>
    <w:rsid w:val="00F7502F"/>
    <w:rsid w:val="00F75030"/>
    <w:rsid w:val="00F750D8"/>
    <w:rsid w:val="00F75571"/>
    <w:rsid w:val="00F75758"/>
    <w:rsid w:val="00F75B03"/>
    <w:rsid w:val="00F75F47"/>
    <w:rsid w:val="00F75F86"/>
    <w:rsid w:val="00F75F95"/>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2F40"/>
    <w:rsid w:val="00F8377B"/>
    <w:rsid w:val="00F83E01"/>
    <w:rsid w:val="00F84046"/>
    <w:rsid w:val="00F84210"/>
    <w:rsid w:val="00F84BBE"/>
    <w:rsid w:val="00F854F0"/>
    <w:rsid w:val="00F85B08"/>
    <w:rsid w:val="00F85E66"/>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59E"/>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170"/>
    <w:rsid w:val="00FA2710"/>
    <w:rsid w:val="00FA2A2B"/>
    <w:rsid w:val="00FA2CF7"/>
    <w:rsid w:val="00FA2D54"/>
    <w:rsid w:val="00FA3220"/>
    <w:rsid w:val="00FA3312"/>
    <w:rsid w:val="00FA3C8F"/>
    <w:rsid w:val="00FA3CDE"/>
    <w:rsid w:val="00FA43CE"/>
    <w:rsid w:val="00FA44FA"/>
    <w:rsid w:val="00FA4755"/>
    <w:rsid w:val="00FA502A"/>
    <w:rsid w:val="00FA5BE4"/>
    <w:rsid w:val="00FA6314"/>
    <w:rsid w:val="00FA7670"/>
    <w:rsid w:val="00FA7776"/>
    <w:rsid w:val="00FA7BE4"/>
    <w:rsid w:val="00FA7D60"/>
    <w:rsid w:val="00FA7DB9"/>
    <w:rsid w:val="00FA7DCE"/>
    <w:rsid w:val="00FB0A3D"/>
    <w:rsid w:val="00FB0A93"/>
    <w:rsid w:val="00FB0BF3"/>
    <w:rsid w:val="00FB0E1F"/>
    <w:rsid w:val="00FB101C"/>
    <w:rsid w:val="00FB1086"/>
    <w:rsid w:val="00FB1204"/>
    <w:rsid w:val="00FB1365"/>
    <w:rsid w:val="00FB13B8"/>
    <w:rsid w:val="00FB1617"/>
    <w:rsid w:val="00FB1764"/>
    <w:rsid w:val="00FB17F9"/>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010"/>
    <w:rsid w:val="00FD736E"/>
    <w:rsid w:val="00FD76B9"/>
    <w:rsid w:val="00FD7A2E"/>
    <w:rsid w:val="00FD7CB4"/>
    <w:rsid w:val="00FE0080"/>
    <w:rsid w:val="00FE0429"/>
    <w:rsid w:val="00FE05EA"/>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4A"/>
    <w:rsid w:val="00FE312F"/>
    <w:rsid w:val="00FE3394"/>
    <w:rsid w:val="00FE3671"/>
    <w:rsid w:val="00FE3AD7"/>
    <w:rsid w:val="00FE3BB4"/>
    <w:rsid w:val="00FE3D49"/>
    <w:rsid w:val="00FE43E8"/>
    <w:rsid w:val="00FE47E0"/>
    <w:rsid w:val="00FE4A1F"/>
    <w:rsid w:val="00FE4E90"/>
    <w:rsid w:val="00FE4FF8"/>
    <w:rsid w:val="00FE53A3"/>
    <w:rsid w:val="00FE54F8"/>
    <w:rsid w:val="00FE578A"/>
    <w:rsid w:val="00FE5B49"/>
    <w:rsid w:val="00FE7193"/>
    <w:rsid w:val="00FE729D"/>
    <w:rsid w:val="00FE76B2"/>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3C4"/>
    <w:rsid w:val="00FF65AF"/>
    <w:rsid w:val="00FF6655"/>
    <w:rsid w:val="00FF66D5"/>
    <w:rsid w:val="00FF68CF"/>
    <w:rsid w:val="00FF769D"/>
    <w:rsid w:val="00FF7A7A"/>
    <w:rsid w:val="03FDB128"/>
    <w:rsid w:val="0DDE972D"/>
    <w:rsid w:val="0F7A678E"/>
    <w:rsid w:val="0FF35A20"/>
    <w:rsid w:val="170B117E"/>
    <w:rsid w:val="17AD7F79"/>
    <w:rsid w:val="21689073"/>
    <w:rsid w:val="2282C3C7"/>
    <w:rsid w:val="2BADD895"/>
    <w:rsid w:val="3068215B"/>
    <w:rsid w:val="33001713"/>
    <w:rsid w:val="377AD706"/>
    <w:rsid w:val="3976FF14"/>
    <w:rsid w:val="3A2916E1"/>
    <w:rsid w:val="3B303070"/>
    <w:rsid w:val="3E07D48D"/>
    <w:rsid w:val="3F3D0740"/>
    <w:rsid w:val="4C1D31A6"/>
    <w:rsid w:val="4C242676"/>
    <w:rsid w:val="504A9431"/>
    <w:rsid w:val="5BA0940B"/>
    <w:rsid w:val="5C09A8BE"/>
    <w:rsid w:val="5EE5AF7B"/>
    <w:rsid w:val="64AC388E"/>
    <w:rsid w:val="66278F54"/>
    <w:rsid w:val="6978FE86"/>
    <w:rsid w:val="6CCABF0D"/>
    <w:rsid w:val="6D54C68D"/>
    <w:rsid w:val="71762B49"/>
    <w:rsid w:val="78A04905"/>
    <w:rsid w:val="7C03EA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num" w:pos="1619"/>
        <w:tab w:val="num" w:pos="6201"/>
      </w:tabs>
      <w:spacing w:before="60" w:after="0"/>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1108454">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36ADF30-3DA0-439C-B875-EFEFE122A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2023-09-27T14:02:00Z</dcterms:created>
  <dcterms:modified xsi:type="dcterms:W3CDTF">2023-09-27T14:07:00Z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